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4354C" w14:textId="22290292" w:rsidR="000918A4" w:rsidRPr="004518F3" w:rsidRDefault="000918A4" w:rsidP="000918A4">
      <w:pPr>
        <w:spacing w:line="240" w:lineRule="auto"/>
        <w:contextualSpacing/>
        <w:jc w:val="center"/>
        <w:rPr>
          <w:rFonts w:ascii="Times New Roman" w:hAnsi="Times New Roman" w:cs="Times New Roman"/>
          <w:b/>
          <w:sz w:val="24"/>
          <w:szCs w:val="24"/>
        </w:rPr>
      </w:pPr>
      <w:r w:rsidRPr="004518F3">
        <w:rPr>
          <w:rFonts w:ascii="Times New Roman" w:hAnsi="Times New Roman" w:cs="Times New Roman"/>
          <w:b/>
          <w:sz w:val="24"/>
          <w:szCs w:val="24"/>
        </w:rPr>
        <w:t>CIVIL WARS</w:t>
      </w:r>
    </w:p>
    <w:p w14:paraId="709D46A0" w14:textId="77777777" w:rsidR="00C70BE2" w:rsidRPr="004518F3" w:rsidRDefault="00C70BE2" w:rsidP="00E55DB3">
      <w:pPr>
        <w:spacing w:line="240" w:lineRule="auto"/>
        <w:contextualSpacing/>
        <w:jc w:val="center"/>
        <w:rPr>
          <w:rStyle w:val="help-text"/>
          <w:rFonts w:ascii="Times New Roman" w:hAnsi="Times New Roman" w:cs="Times New Roman"/>
          <w:b/>
          <w:sz w:val="24"/>
          <w:szCs w:val="24"/>
        </w:rPr>
      </w:pPr>
      <w:r w:rsidRPr="004518F3">
        <w:rPr>
          <w:rStyle w:val="help-text"/>
          <w:rFonts w:ascii="Times New Roman" w:hAnsi="Times New Roman" w:cs="Times New Roman"/>
          <w:b/>
          <w:sz w:val="24"/>
          <w:szCs w:val="24"/>
        </w:rPr>
        <w:t>POLI</w:t>
      </w:r>
      <w:proofErr w:type="gramStart"/>
      <w:r w:rsidRPr="004518F3">
        <w:rPr>
          <w:rStyle w:val="help-text"/>
          <w:rFonts w:ascii="Times New Roman" w:hAnsi="Times New Roman" w:cs="Times New Roman"/>
          <w:b/>
          <w:sz w:val="24"/>
          <w:szCs w:val="24"/>
        </w:rPr>
        <w:t>:3505:0001</w:t>
      </w:r>
      <w:proofErr w:type="gramEnd"/>
    </w:p>
    <w:p w14:paraId="5CAB53CC" w14:textId="3162F7F6" w:rsidR="000918A4" w:rsidRPr="004518F3" w:rsidRDefault="004518F3" w:rsidP="00E55DB3">
      <w:pPr>
        <w:spacing w:line="240" w:lineRule="auto"/>
        <w:contextualSpacing/>
        <w:jc w:val="center"/>
        <w:rPr>
          <w:rFonts w:ascii="Times New Roman" w:hAnsi="Times New Roman" w:cs="Times New Roman"/>
          <w:b/>
          <w:sz w:val="24"/>
          <w:szCs w:val="24"/>
        </w:rPr>
      </w:pPr>
      <w:r w:rsidRPr="004518F3">
        <w:rPr>
          <w:rFonts w:ascii="Times New Roman" w:hAnsi="Times New Roman" w:cs="Times New Roman"/>
          <w:b/>
          <w:sz w:val="24"/>
          <w:szCs w:val="24"/>
        </w:rPr>
        <w:t>FALL 2016</w:t>
      </w:r>
    </w:p>
    <w:p w14:paraId="33BAAAA0" w14:textId="525A504D" w:rsidR="00E55DB3" w:rsidRDefault="004518F3" w:rsidP="00E55DB3">
      <w:pPr>
        <w:spacing w:line="240" w:lineRule="auto"/>
        <w:contextualSpacing/>
        <w:jc w:val="center"/>
        <w:rPr>
          <w:rFonts w:ascii="Times New Roman" w:hAnsi="Times New Roman" w:cs="Times New Roman"/>
          <w:b/>
          <w:sz w:val="24"/>
          <w:szCs w:val="24"/>
        </w:rPr>
      </w:pPr>
      <w:r w:rsidRPr="004518F3">
        <w:rPr>
          <w:rFonts w:ascii="Times New Roman" w:hAnsi="Times New Roman" w:cs="Times New Roman"/>
          <w:b/>
          <w:sz w:val="24"/>
          <w:szCs w:val="24"/>
        </w:rPr>
        <w:t>MW</w:t>
      </w:r>
      <w:r w:rsidR="00E55DB3" w:rsidRPr="004518F3">
        <w:rPr>
          <w:rFonts w:ascii="Times New Roman" w:hAnsi="Times New Roman" w:cs="Times New Roman"/>
          <w:b/>
          <w:sz w:val="24"/>
          <w:szCs w:val="24"/>
        </w:rPr>
        <w:t xml:space="preserve"> </w:t>
      </w:r>
      <w:r w:rsidRPr="004518F3">
        <w:rPr>
          <w:rFonts w:ascii="Times New Roman" w:hAnsi="Times New Roman" w:cs="Times New Roman"/>
          <w:b/>
          <w:sz w:val="24"/>
          <w:szCs w:val="24"/>
        </w:rPr>
        <w:t>5pm-6</w:t>
      </w:r>
      <w:proofErr w:type="gramStart"/>
      <w:r w:rsidRPr="004518F3">
        <w:rPr>
          <w:rFonts w:ascii="Times New Roman" w:hAnsi="Times New Roman" w:cs="Times New Roman"/>
          <w:b/>
          <w:sz w:val="24"/>
          <w:szCs w:val="24"/>
        </w:rPr>
        <w:t>:15</w:t>
      </w:r>
      <w:r w:rsidR="00E55DB3" w:rsidRPr="004518F3">
        <w:rPr>
          <w:rFonts w:ascii="Times New Roman" w:hAnsi="Times New Roman" w:cs="Times New Roman"/>
          <w:b/>
          <w:sz w:val="24"/>
          <w:szCs w:val="24"/>
        </w:rPr>
        <w:t>pm</w:t>
      </w:r>
      <w:proofErr w:type="gramEnd"/>
    </w:p>
    <w:p w14:paraId="1B309D16" w14:textId="77777777" w:rsidR="005F3ABD" w:rsidRDefault="005F3ABD" w:rsidP="005F3ABD">
      <w:pPr>
        <w:spacing w:line="240" w:lineRule="auto"/>
        <w:contextualSpacing/>
        <w:rPr>
          <w:rFonts w:ascii="Times New Roman" w:hAnsi="Times New Roman" w:cs="Times New Roman"/>
          <w:sz w:val="24"/>
          <w:szCs w:val="24"/>
        </w:rPr>
      </w:pPr>
    </w:p>
    <w:p w14:paraId="33070A1E" w14:textId="77777777" w:rsidR="00E55DB3" w:rsidRDefault="00E55DB3" w:rsidP="005F3ABD">
      <w:pPr>
        <w:spacing w:line="240" w:lineRule="auto"/>
        <w:contextualSpacing/>
        <w:rPr>
          <w:rFonts w:ascii="Times New Roman" w:hAnsi="Times New Roman" w:cs="Times New Roman"/>
          <w:sz w:val="24"/>
          <w:szCs w:val="24"/>
        </w:rPr>
      </w:pPr>
    </w:p>
    <w:p w14:paraId="301BF26C" w14:textId="77777777" w:rsidR="005F3ABD" w:rsidRDefault="00E55DB3" w:rsidP="005F3AB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INSTRUCTOR</w:t>
      </w:r>
    </w:p>
    <w:p w14:paraId="3B2FE4B0" w14:textId="77777777" w:rsidR="00E55DB3" w:rsidRDefault="00E55DB3" w:rsidP="005F3AB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Professor Alyssa Prorok</w:t>
      </w:r>
    </w:p>
    <w:p w14:paraId="37650A68" w14:textId="77777777" w:rsidR="00E55DB3" w:rsidRDefault="00E55DB3" w:rsidP="005F3ABD">
      <w:pPr>
        <w:spacing w:line="240" w:lineRule="auto"/>
        <w:contextualSpacing/>
        <w:rPr>
          <w:rFonts w:ascii="Times New Roman" w:hAnsi="Times New Roman" w:cs="Times New Roman"/>
          <w:sz w:val="24"/>
          <w:szCs w:val="24"/>
        </w:rPr>
      </w:pPr>
      <w:r>
        <w:rPr>
          <w:rFonts w:ascii="Times New Roman" w:hAnsi="Times New Roman" w:cs="Times New Roman"/>
          <w:sz w:val="24"/>
          <w:szCs w:val="24"/>
        </w:rPr>
        <w:t>311 Schaeffer Hall</w:t>
      </w:r>
    </w:p>
    <w:p w14:paraId="3A4D02C9" w14:textId="77777777" w:rsidR="00E55DB3" w:rsidRPr="00B97809" w:rsidRDefault="00E55DB3" w:rsidP="00B97809">
      <w:pPr>
        <w:shd w:val="clear" w:color="auto" w:fill="FFFFFF"/>
        <w:spacing w:line="240" w:lineRule="auto"/>
        <w:contextualSpacing/>
        <w:rPr>
          <w:rFonts w:ascii="Times New Roman" w:eastAsia="Times New Roman" w:hAnsi="Times New Roman" w:cs="Times New Roman"/>
          <w:sz w:val="24"/>
          <w:szCs w:val="24"/>
        </w:rPr>
      </w:pPr>
      <w:r w:rsidRPr="00B97809">
        <w:rPr>
          <w:rFonts w:ascii="Times New Roman" w:hAnsi="Times New Roman" w:cs="Times New Roman"/>
          <w:sz w:val="24"/>
          <w:szCs w:val="24"/>
        </w:rPr>
        <w:t xml:space="preserve">Phone: </w:t>
      </w:r>
      <w:r w:rsidR="00B97809" w:rsidRPr="00B97809">
        <w:rPr>
          <w:rFonts w:ascii="Times New Roman" w:eastAsia="Times New Roman" w:hAnsi="Times New Roman" w:cs="Times New Roman"/>
          <w:sz w:val="24"/>
          <w:szCs w:val="24"/>
        </w:rPr>
        <w:t>319-335-3835</w:t>
      </w:r>
    </w:p>
    <w:p w14:paraId="3770AC0A" w14:textId="77777777" w:rsidR="00E55DB3" w:rsidRPr="00B97809" w:rsidRDefault="00E55DB3" w:rsidP="005F3ABD">
      <w:pPr>
        <w:spacing w:line="240" w:lineRule="auto"/>
        <w:contextualSpacing/>
        <w:rPr>
          <w:rFonts w:ascii="Times New Roman" w:hAnsi="Times New Roman" w:cs="Times New Roman"/>
          <w:sz w:val="24"/>
          <w:szCs w:val="24"/>
        </w:rPr>
      </w:pPr>
      <w:r w:rsidRPr="007D22AD">
        <w:rPr>
          <w:rFonts w:ascii="Times New Roman" w:hAnsi="Times New Roman" w:cs="Times New Roman"/>
          <w:sz w:val="24"/>
          <w:szCs w:val="24"/>
        </w:rPr>
        <w:t>Email:</w:t>
      </w:r>
      <w:r w:rsidR="00B97809" w:rsidRPr="007D22AD">
        <w:rPr>
          <w:rFonts w:ascii="Times New Roman" w:hAnsi="Times New Roman" w:cs="Times New Roman"/>
          <w:sz w:val="24"/>
          <w:szCs w:val="24"/>
        </w:rPr>
        <w:t xml:space="preserve"> </w:t>
      </w:r>
      <w:hyperlink r:id="rId6" w:history="1">
        <w:r w:rsidR="00B97809" w:rsidRPr="007D22AD">
          <w:rPr>
            <w:rStyle w:val="Hyperlink"/>
            <w:rFonts w:ascii="Times New Roman" w:hAnsi="Times New Roman" w:cs="Times New Roman"/>
            <w:sz w:val="24"/>
            <w:szCs w:val="24"/>
          </w:rPr>
          <w:t>alyssa-prorok@uiowa.edu</w:t>
        </w:r>
      </w:hyperlink>
    </w:p>
    <w:p w14:paraId="7884DF5C" w14:textId="1DDC305B" w:rsidR="00E55DB3" w:rsidRDefault="00E55DB3" w:rsidP="005F3ABD">
      <w:pPr>
        <w:spacing w:line="240" w:lineRule="auto"/>
        <w:contextualSpacing/>
        <w:rPr>
          <w:rFonts w:ascii="Times New Roman" w:hAnsi="Times New Roman" w:cs="Times New Roman"/>
          <w:sz w:val="24"/>
          <w:szCs w:val="24"/>
        </w:rPr>
      </w:pPr>
      <w:r w:rsidRPr="004518F3">
        <w:rPr>
          <w:rFonts w:ascii="Times New Roman" w:hAnsi="Times New Roman" w:cs="Times New Roman"/>
          <w:sz w:val="24"/>
          <w:szCs w:val="24"/>
        </w:rPr>
        <w:t xml:space="preserve">Office Hours: </w:t>
      </w:r>
      <w:r w:rsidR="004518F3" w:rsidRPr="004518F3">
        <w:rPr>
          <w:rFonts w:ascii="Times New Roman" w:hAnsi="Times New Roman" w:cs="Times New Roman"/>
          <w:sz w:val="24"/>
          <w:szCs w:val="24"/>
        </w:rPr>
        <w:t>MW</w:t>
      </w:r>
      <w:r w:rsidRPr="004518F3">
        <w:rPr>
          <w:rFonts w:ascii="Times New Roman" w:hAnsi="Times New Roman" w:cs="Times New Roman"/>
          <w:sz w:val="24"/>
          <w:szCs w:val="24"/>
        </w:rPr>
        <w:t xml:space="preserve"> </w:t>
      </w:r>
      <w:r w:rsidR="004518F3" w:rsidRPr="004518F3">
        <w:rPr>
          <w:rFonts w:ascii="Times New Roman" w:hAnsi="Times New Roman" w:cs="Times New Roman"/>
          <w:sz w:val="24"/>
          <w:szCs w:val="24"/>
        </w:rPr>
        <w:t>1:30-3</w:t>
      </w:r>
      <w:r w:rsidRPr="004518F3">
        <w:rPr>
          <w:rFonts w:ascii="Times New Roman" w:hAnsi="Times New Roman" w:cs="Times New Roman"/>
          <w:sz w:val="24"/>
          <w:szCs w:val="24"/>
        </w:rPr>
        <w:t>pm or by appointment</w:t>
      </w:r>
    </w:p>
    <w:p w14:paraId="1C79C38F" w14:textId="77777777" w:rsidR="00E55DB3" w:rsidRDefault="00E55DB3" w:rsidP="005F3ABD">
      <w:pPr>
        <w:spacing w:line="240" w:lineRule="auto"/>
        <w:contextualSpacing/>
        <w:rPr>
          <w:rFonts w:ascii="Times New Roman" w:hAnsi="Times New Roman" w:cs="Times New Roman"/>
          <w:sz w:val="24"/>
          <w:szCs w:val="24"/>
        </w:rPr>
      </w:pPr>
    </w:p>
    <w:p w14:paraId="06501799" w14:textId="77777777" w:rsidR="00D30C3E" w:rsidRPr="00E55DB3" w:rsidRDefault="00D30C3E" w:rsidP="005F3ABD">
      <w:pPr>
        <w:spacing w:line="240" w:lineRule="auto"/>
        <w:contextualSpacing/>
        <w:rPr>
          <w:rFonts w:ascii="Times New Roman" w:hAnsi="Times New Roman" w:cs="Times New Roman"/>
          <w:sz w:val="24"/>
          <w:szCs w:val="24"/>
        </w:rPr>
      </w:pPr>
    </w:p>
    <w:p w14:paraId="49A60978" w14:textId="77777777" w:rsidR="005F3ABD" w:rsidRPr="004518F3" w:rsidRDefault="005F3ABD" w:rsidP="005F3ABD">
      <w:pPr>
        <w:spacing w:line="240" w:lineRule="auto"/>
        <w:contextualSpacing/>
        <w:rPr>
          <w:rFonts w:ascii="Times New Roman" w:hAnsi="Times New Roman" w:cs="Times New Roman"/>
          <w:b/>
          <w:sz w:val="24"/>
          <w:szCs w:val="24"/>
        </w:rPr>
      </w:pPr>
      <w:r w:rsidRPr="004518F3">
        <w:rPr>
          <w:rFonts w:ascii="Times New Roman" w:hAnsi="Times New Roman" w:cs="Times New Roman"/>
          <w:b/>
          <w:sz w:val="24"/>
          <w:szCs w:val="24"/>
        </w:rPr>
        <w:t>COURSE DESCRIPTION</w:t>
      </w:r>
    </w:p>
    <w:p w14:paraId="30813419" w14:textId="595B1DC5" w:rsidR="004518F3" w:rsidRPr="004518F3" w:rsidRDefault="004518F3" w:rsidP="004518F3">
      <w:pPr>
        <w:spacing w:after="0" w:line="240" w:lineRule="auto"/>
        <w:rPr>
          <w:rFonts w:ascii="Times New Roman" w:eastAsia="Times New Roman" w:hAnsi="Times New Roman" w:cs="Times New Roman"/>
          <w:sz w:val="24"/>
          <w:szCs w:val="24"/>
        </w:rPr>
      </w:pPr>
      <w:r w:rsidRPr="004518F3">
        <w:rPr>
          <w:rFonts w:ascii="Times New Roman" w:eastAsia="Times New Roman" w:hAnsi="Times New Roman" w:cs="Times New Roman"/>
          <w:color w:val="555555"/>
          <w:sz w:val="24"/>
          <w:szCs w:val="24"/>
          <w:shd w:val="clear" w:color="auto" w:fill="FFFFFF"/>
        </w:rPr>
        <w:t xml:space="preserve">Today, civil war is the most prevalent, deadly form of violence in the international system. </w:t>
      </w:r>
      <w:proofErr w:type="gramStart"/>
      <w:r w:rsidRPr="004518F3">
        <w:rPr>
          <w:rFonts w:ascii="Times New Roman" w:eastAsia="Times New Roman" w:hAnsi="Times New Roman" w:cs="Times New Roman"/>
          <w:color w:val="555555"/>
          <w:sz w:val="24"/>
          <w:szCs w:val="24"/>
          <w:shd w:val="clear" w:color="auto" w:fill="FFFFFF"/>
        </w:rPr>
        <w:t>Violent con</w:t>
      </w:r>
      <w:r>
        <w:rPr>
          <w:rFonts w:ascii="Times New Roman" w:eastAsia="Times New Roman" w:hAnsi="Times New Roman" w:cs="Times New Roman"/>
          <w:color w:val="555555"/>
          <w:sz w:val="24"/>
          <w:szCs w:val="24"/>
          <w:shd w:val="clear" w:color="auto" w:fill="FFFFFF"/>
        </w:rPr>
        <w:t>flict rages all over the world,</w:t>
      </w:r>
      <w:r w:rsidRPr="004518F3">
        <w:rPr>
          <w:rFonts w:ascii="Times New Roman" w:eastAsia="Times New Roman" w:hAnsi="Times New Roman" w:cs="Times New Roman"/>
          <w:color w:val="555555"/>
          <w:sz w:val="24"/>
          <w:szCs w:val="24"/>
          <w:shd w:val="clear" w:color="auto" w:fill="FFFFFF"/>
        </w:rPr>
        <w:t xml:space="preserve"> from Syria and Iraq to Ukraine, Nigeria, and Yemen.</w:t>
      </w:r>
      <w:proofErr w:type="gramEnd"/>
      <w:r w:rsidRPr="004518F3">
        <w:rPr>
          <w:rFonts w:ascii="Times New Roman" w:eastAsia="Times New Roman" w:hAnsi="Times New Roman" w:cs="Times New Roman"/>
          <w:color w:val="555555"/>
          <w:sz w:val="24"/>
          <w:szCs w:val="24"/>
          <w:shd w:val="clear" w:color="auto" w:fill="FFFFFF"/>
        </w:rPr>
        <w:t xml:space="preserve">  What causes these internal conflicts to break out? Are groups like ISIS and </w:t>
      </w:r>
      <w:proofErr w:type="spellStart"/>
      <w:r w:rsidRPr="004518F3">
        <w:rPr>
          <w:rFonts w:ascii="Times New Roman" w:eastAsia="Times New Roman" w:hAnsi="Times New Roman" w:cs="Times New Roman"/>
          <w:color w:val="555555"/>
          <w:sz w:val="24"/>
          <w:szCs w:val="24"/>
          <w:shd w:val="clear" w:color="auto" w:fill="FFFFFF"/>
        </w:rPr>
        <w:t>Boko</w:t>
      </w:r>
      <w:proofErr w:type="spellEnd"/>
      <w:r w:rsidRPr="004518F3">
        <w:rPr>
          <w:rFonts w:ascii="Times New Roman" w:eastAsia="Times New Roman" w:hAnsi="Times New Roman" w:cs="Times New Roman"/>
          <w:color w:val="555555"/>
          <w:sz w:val="24"/>
          <w:szCs w:val="24"/>
          <w:shd w:val="clear" w:color="auto" w:fill="FFFFFF"/>
        </w:rPr>
        <w:t xml:space="preserve"> Haram simply motivated by religious extremism?  And what can be done to end the violence and to minimize the costs of these wars? This course examines the causes, conduct, management, and consequences of violent internal conflict. The first part of the class examines factors that make civil wars more or less likely to occur, such as inequality, ethnic conflict, and </w:t>
      </w:r>
      <w:r>
        <w:rPr>
          <w:rFonts w:ascii="Times New Roman" w:eastAsia="Times New Roman" w:hAnsi="Times New Roman" w:cs="Times New Roman"/>
          <w:color w:val="555555"/>
          <w:sz w:val="24"/>
          <w:szCs w:val="24"/>
          <w:shd w:val="clear" w:color="auto" w:fill="FFFFFF"/>
        </w:rPr>
        <w:t>ideological extremism.</w:t>
      </w:r>
      <w:r w:rsidRPr="004518F3">
        <w:rPr>
          <w:rFonts w:ascii="Times New Roman" w:eastAsia="Times New Roman" w:hAnsi="Times New Roman" w:cs="Times New Roman"/>
          <w:color w:val="555555"/>
          <w:sz w:val="24"/>
          <w:szCs w:val="24"/>
          <w:shd w:val="clear" w:color="auto" w:fill="FFFFFF"/>
        </w:rPr>
        <w:t xml:space="preserve"> </w:t>
      </w:r>
      <w:r>
        <w:rPr>
          <w:rFonts w:ascii="Times New Roman" w:eastAsia="Times New Roman" w:hAnsi="Times New Roman" w:cs="Times New Roman"/>
          <w:color w:val="555555"/>
          <w:sz w:val="24"/>
          <w:szCs w:val="24"/>
          <w:shd w:val="clear" w:color="auto" w:fill="FFFFFF"/>
        </w:rPr>
        <w:t xml:space="preserve"> </w:t>
      </w:r>
      <w:r w:rsidRPr="004518F3">
        <w:rPr>
          <w:rFonts w:ascii="Times New Roman" w:eastAsia="Times New Roman" w:hAnsi="Times New Roman" w:cs="Times New Roman"/>
          <w:color w:val="555555"/>
          <w:sz w:val="24"/>
          <w:szCs w:val="24"/>
          <w:shd w:val="clear" w:color="auto" w:fill="FFFFFF"/>
        </w:rPr>
        <w:t>The second part of the course explores how civil wars are fought, why they tend to last so long, and how they end. The final section of the class examines the consequences of civil war for civilian populations and tackles questions regarding what the international community can do to prevent civil wars in at-risk countries and manage/peacefully resolve ongoing crises in Syria, Iraq, and beyond.  This course is approved for International Relations majors.</w:t>
      </w:r>
    </w:p>
    <w:p w14:paraId="29AB9215" w14:textId="77777777" w:rsidR="005F3ABD" w:rsidRDefault="005F3ABD" w:rsidP="005F3ABD">
      <w:pPr>
        <w:spacing w:line="240" w:lineRule="auto"/>
        <w:contextualSpacing/>
        <w:rPr>
          <w:rFonts w:ascii="Times New Roman" w:hAnsi="Times New Roman" w:cs="Times New Roman"/>
          <w:sz w:val="24"/>
          <w:szCs w:val="24"/>
        </w:rPr>
      </w:pPr>
    </w:p>
    <w:p w14:paraId="360FF431" w14:textId="77777777" w:rsidR="00D30C3E" w:rsidRDefault="00D30C3E" w:rsidP="005F3ABD">
      <w:pPr>
        <w:spacing w:line="240" w:lineRule="auto"/>
        <w:contextualSpacing/>
        <w:rPr>
          <w:rFonts w:ascii="Times New Roman" w:hAnsi="Times New Roman" w:cs="Times New Roman"/>
          <w:sz w:val="24"/>
          <w:szCs w:val="24"/>
        </w:rPr>
      </w:pPr>
    </w:p>
    <w:p w14:paraId="1D17CE00" w14:textId="77777777" w:rsidR="005F3ABD" w:rsidRDefault="005F3ABD" w:rsidP="005F3AB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COURSE REQUIREMENTS</w:t>
      </w:r>
    </w:p>
    <w:p w14:paraId="58283A6E" w14:textId="77777777" w:rsidR="004518F3" w:rsidRPr="008A610B" w:rsidRDefault="004518F3" w:rsidP="004518F3">
      <w:pPr>
        <w:spacing w:line="240" w:lineRule="auto"/>
        <w:contextualSpacing/>
        <w:rPr>
          <w:rFonts w:ascii="Times New Roman" w:hAnsi="Times New Roman" w:cs="Times New Roman"/>
          <w:sz w:val="24"/>
          <w:szCs w:val="24"/>
        </w:rPr>
      </w:pPr>
      <w:r w:rsidRPr="00C27A72">
        <w:rPr>
          <w:rFonts w:ascii="Times New Roman" w:hAnsi="Times New Roman" w:cs="Times New Roman"/>
          <w:sz w:val="24"/>
          <w:szCs w:val="24"/>
        </w:rPr>
        <w:t xml:space="preserve">Your course grade will be based on class participation, a mid-term exam, a final exam, </w:t>
      </w:r>
      <w:r w:rsidRPr="008E5245">
        <w:rPr>
          <w:rFonts w:ascii="Times New Roman" w:hAnsi="Times New Roman" w:cs="Times New Roman"/>
          <w:sz w:val="24"/>
          <w:szCs w:val="24"/>
        </w:rPr>
        <w:t>and a final group project.</w:t>
      </w:r>
    </w:p>
    <w:p w14:paraId="6F932DCA" w14:textId="77777777" w:rsidR="005F3ABD" w:rsidRPr="00F14270" w:rsidRDefault="005F3ABD" w:rsidP="005F3ABD">
      <w:pPr>
        <w:spacing w:line="240" w:lineRule="auto"/>
        <w:contextualSpacing/>
        <w:rPr>
          <w:rFonts w:ascii="Times New Roman" w:hAnsi="Times New Roman" w:cs="Times New Roman"/>
          <w:sz w:val="24"/>
          <w:szCs w:val="24"/>
          <w:highlight w:val="yellow"/>
        </w:rPr>
      </w:pPr>
    </w:p>
    <w:p w14:paraId="7C50931E" w14:textId="5D188C2A" w:rsidR="00E07666" w:rsidRPr="00F14270" w:rsidRDefault="005F3ABD" w:rsidP="005F3ABD">
      <w:pPr>
        <w:spacing w:line="240" w:lineRule="auto"/>
        <w:contextualSpacing/>
        <w:rPr>
          <w:rFonts w:ascii="Times New Roman" w:hAnsi="Times New Roman" w:cs="Times New Roman"/>
          <w:sz w:val="24"/>
          <w:szCs w:val="24"/>
          <w:highlight w:val="yellow"/>
        </w:rPr>
      </w:pPr>
      <w:r w:rsidRPr="004054B9">
        <w:rPr>
          <w:rFonts w:ascii="Times New Roman" w:hAnsi="Times New Roman" w:cs="Times New Roman"/>
          <w:sz w:val="24"/>
          <w:szCs w:val="24"/>
        </w:rPr>
        <w:t xml:space="preserve">1. Class </w:t>
      </w:r>
      <w:r w:rsidR="000908AE" w:rsidRPr="004054B9">
        <w:rPr>
          <w:rFonts w:ascii="Times New Roman" w:hAnsi="Times New Roman" w:cs="Times New Roman"/>
          <w:sz w:val="24"/>
          <w:szCs w:val="24"/>
        </w:rPr>
        <w:t>Participation (25</w:t>
      </w:r>
      <w:r w:rsidRPr="004054B9">
        <w:rPr>
          <w:rFonts w:ascii="Times New Roman" w:hAnsi="Times New Roman" w:cs="Times New Roman"/>
          <w:sz w:val="24"/>
          <w:szCs w:val="24"/>
        </w:rPr>
        <w:t xml:space="preserve">%): </w:t>
      </w:r>
      <w:r w:rsidR="000908AE" w:rsidRPr="00C27A72">
        <w:rPr>
          <w:rFonts w:ascii="Times New Roman" w:hAnsi="Times New Roman" w:cs="Times New Roman"/>
          <w:sz w:val="24"/>
          <w:szCs w:val="24"/>
        </w:rPr>
        <w:t xml:space="preserve">Class participation grades will be based upon </w:t>
      </w:r>
      <w:r w:rsidR="004054B9">
        <w:rPr>
          <w:rFonts w:ascii="Times New Roman" w:hAnsi="Times New Roman" w:cs="Times New Roman"/>
          <w:sz w:val="24"/>
          <w:szCs w:val="24"/>
        </w:rPr>
        <w:t xml:space="preserve">(1) </w:t>
      </w:r>
      <w:r w:rsidR="000908AE">
        <w:rPr>
          <w:rFonts w:ascii="Times New Roman" w:hAnsi="Times New Roman" w:cs="Times New Roman"/>
          <w:sz w:val="24"/>
          <w:szCs w:val="24"/>
        </w:rPr>
        <w:t xml:space="preserve">regular attendance and </w:t>
      </w:r>
      <w:r w:rsidR="004054B9">
        <w:rPr>
          <w:rFonts w:ascii="Times New Roman" w:hAnsi="Times New Roman" w:cs="Times New Roman"/>
          <w:sz w:val="24"/>
          <w:szCs w:val="24"/>
        </w:rPr>
        <w:t xml:space="preserve">(2) </w:t>
      </w:r>
      <w:r w:rsidR="000908AE">
        <w:rPr>
          <w:rFonts w:ascii="Times New Roman" w:hAnsi="Times New Roman" w:cs="Times New Roman"/>
          <w:sz w:val="24"/>
          <w:szCs w:val="24"/>
        </w:rPr>
        <w:t>participation in class discussion</w:t>
      </w:r>
      <w:r w:rsidR="004054B9">
        <w:rPr>
          <w:rFonts w:ascii="Times New Roman" w:hAnsi="Times New Roman" w:cs="Times New Roman"/>
          <w:sz w:val="24"/>
          <w:szCs w:val="24"/>
        </w:rPr>
        <w:t>, including two current events presentations</w:t>
      </w:r>
      <w:r w:rsidR="000908AE" w:rsidRPr="00C27A72">
        <w:rPr>
          <w:rFonts w:ascii="Times New Roman" w:hAnsi="Times New Roman" w:cs="Times New Roman"/>
          <w:sz w:val="24"/>
          <w:szCs w:val="24"/>
        </w:rPr>
        <w:t xml:space="preserve">. </w:t>
      </w:r>
      <w:r w:rsidR="00DA7308">
        <w:rPr>
          <w:rFonts w:ascii="Times New Roman" w:hAnsi="Times New Roman" w:cs="Times New Roman"/>
          <w:sz w:val="24"/>
          <w:szCs w:val="24"/>
        </w:rPr>
        <w:t xml:space="preserve"> </w:t>
      </w:r>
      <w:r w:rsidR="000908AE" w:rsidRPr="00C27A72">
        <w:rPr>
          <w:rFonts w:ascii="Times New Roman" w:hAnsi="Times New Roman" w:cs="Times New Roman"/>
          <w:sz w:val="24"/>
          <w:szCs w:val="24"/>
        </w:rPr>
        <w:t>A</w:t>
      </w:r>
      <w:r w:rsidR="000908AE">
        <w:rPr>
          <w:rFonts w:ascii="Times New Roman" w:hAnsi="Times New Roman" w:cs="Times New Roman"/>
          <w:sz w:val="24"/>
          <w:szCs w:val="24"/>
        </w:rPr>
        <w:t>ttendance will be taken</w:t>
      </w:r>
      <w:r w:rsidR="000908AE" w:rsidRPr="00C27A72">
        <w:rPr>
          <w:rFonts w:ascii="Times New Roman" w:hAnsi="Times New Roman" w:cs="Times New Roman"/>
          <w:sz w:val="24"/>
          <w:szCs w:val="24"/>
        </w:rPr>
        <w:t xml:space="preserve"> at the start of </w:t>
      </w:r>
      <w:r w:rsidR="000908AE">
        <w:rPr>
          <w:rFonts w:ascii="Times New Roman" w:hAnsi="Times New Roman" w:cs="Times New Roman"/>
          <w:sz w:val="24"/>
          <w:szCs w:val="24"/>
        </w:rPr>
        <w:t xml:space="preserve">each </w:t>
      </w:r>
      <w:r w:rsidR="000908AE" w:rsidRPr="00C27A72">
        <w:rPr>
          <w:rFonts w:ascii="Times New Roman" w:hAnsi="Times New Roman" w:cs="Times New Roman"/>
          <w:sz w:val="24"/>
          <w:szCs w:val="24"/>
        </w:rPr>
        <w:t xml:space="preserve">class.  If you are not in class or are tardy, you will not receive participation points for that day.  </w:t>
      </w:r>
      <w:r w:rsidR="000908AE" w:rsidRPr="00D23382">
        <w:rPr>
          <w:rFonts w:ascii="Times New Roman" w:hAnsi="Times New Roman" w:cs="Times New Roman"/>
          <w:b/>
          <w:sz w:val="24"/>
          <w:szCs w:val="24"/>
        </w:rPr>
        <w:t xml:space="preserve">You are allowed </w:t>
      </w:r>
      <w:r w:rsidR="000908AE">
        <w:rPr>
          <w:rFonts w:ascii="Times New Roman" w:hAnsi="Times New Roman" w:cs="Times New Roman"/>
          <w:b/>
          <w:sz w:val="24"/>
          <w:szCs w:val="24"/>
        </w:rPr>
        <w:t xml:space="preserve">2 absences </w:t>
      </w:r>
      <w:r w:rsidR="000908AE" w:rsidRPr="00D23382">
        <w:rPr>
          <w:rFonts w:ascii="Times New Roman" w:hAnsi="Times New Roman" w:cs="Times New Roman"/>
          <w:b/>
          <w:sz w:val="24"/>
          <w:szCs w:val="24"/>
        </w:rPr>
        <w:t>without penalty.  After 2 absences, your participation grade will drop 5% per missed class.</w:t>
      </w:r>
      <w:r w:rsidR="000908AE">
        <w:rPr>
          <w:rFonts w:ascii="Times New Roman" w:hAnsi="Times New Roman" w:cs="Times New Roman"/>
          <w:sz w:val="24"/>
          <w:szCs w:val="24"/>
        </w:rPr>
        <w:t xml:space="preserve">  </w:t>
      </w:r>
      <w:r w:rsidR="000908AE" w:rsidRPr="00C27A72">
        <w:rPr>
          <w:rFonts w:ascii="Times New Roman" w:hAnsi="Times New Roman" w:cs="Times New Roman"/>
          <w:sz w:val="24"/>
          <w:szCs w:val="24"/>
        </w:rPr>
        <w:t xml:space="preserve">Additionally, students </w:t>
      </w:r>
      <w:r w:rsidR="000908AE">
        <w:rPr>
          <w:rFonts w:ascii="Times New Roman" w:hAnsi="Times New Roman" w:cs="Times New Roman"/>
          <w:sz w:val="24"/>
          <w:szCs w:val="24"/>
        </w:rPr>
        <w:t xml:space="preserve">are expected to </w:t>
      </w:r>
      <w:r w:rsidR="000908AE" w:rsidRPr="00C27A72">
        <w:rPr>
          <w:rFonts w:ascii="Times New Roman" w:hAnsi="Times New Roman" w:cs="Times New Roman"/>
          <w:sz w:val="24"/>
          <w:szCs w:val="24"/>
        </w:rPr>
        <w:t xml:space="preserve">make positive contributions to the class through comments/questions that build on, react to, challenge, or request specific clarifications on the readings.  Classes will be more interesting, informative, and successful if you come to class ready to participate. </w:t>
      </w:r>
      <w:r w:rsidR="004054B9">
        <w:rPr>
          <w:rFonts w:ascii="Times New Roman" w:hAnsi="Times New Roman" w:cs="Times New Roman"/>
          <w:sz w:val="24"/>
          <w:szCs w:val="24"/>
        </w:rPr>
        <w:t xml:space="preserve"> Students will be required to give two current events presentations during the semester.  This will involve very briefly (5 min) presenting on a current or recent civil war that relates to the day’s reading topic.  </w:t>
      </w:r>
    </w:p>
    <w:p w14:paraId="20AEE3B1" w14:textId="77777777" w:rsidR="000523A6" w:rsidRPr="00F14270" w:rsidRDefault="000523A6" w:rsidP="005F3ABD">
      <w:pPr>
        <w:spacing w:line="240" w:lineRule="auto"/>
        <w:contextualSpacing/>
        <w:rPr>
          <w:rFonts w:ascii="Times New Roman" w:hAnsi="Times New Roman" w:cs="Times New Roman"/>
          <w:sz w:val="24"/>
          <w:szCs w:val="24"/>
          <w:highlight w:val="yellow"/>
        </w:rPr>
      </w:pPr>
    </w:p>
    <w:p w14:paraId="49220725" w14:textId="3941425B" w:rsidR="00567F87" w:rsidRPr="00C27A72" w:rsidRDefault="00567F87" w:rsidP="00567F87">
      <w:pPr>
        <w:spacing w:line="240" w:lineRule="auto"/>
        <w:contextualSpacing/>
        <w:rPr>
          <w:rFonts w:ascii="Times New Roman" w:hAnsi="Times New Roman" w:cs="Times New Roman"/>
          <w:sz w:val="24"/>
          <w:szCs w:val="24"/>
        </w:rPr>
      </w:pPr>
      <w:r w:rsidRPr="00C27A72">
        <w:rPr>
          <w:rFonts w:ascii="Times New Roman" w:hAnsi="Times New Roman" w:cs="Times New Roman"/>
          <w:sz w:val="24"/>
          <w:szCs w:val="24"/>
        </w:rPr>
        <w:t>2. Mid-Term Exam (</w:t>
      </w:r>
      <w:r w:rsidRPr="00237F15">
        <w:rPr>
          <w:rFonts w:ascii="Times New Roman" w:hAnsi="Times New Roman" w:cs="Times New Roman"/>
          <w:sz w:val="24"/>
          <w:szCs w:val="24"/>
        </w:rPr>
        <w:t>25%</w:t>
      </w:r>
      <w:r w:rsidRPr="00C27A72">
        <w:rPr>
          <w:rFonts w:ascii="Times New Roman" w:hAnsi="Times New Roman" w:cs="Times New Roman"/>
          <w:sz w:val="24"/>
          <w:szCs w:val="24"/>
        </w:rPr>
        <w:t xml:space="preserve">): There will be one midterm exam in this class.  This exam is scheduled for </w:t>
      </w:r>
      <w:r w:rsidRPr="005B6069">
        <w:rPr>
          <w:rFonts w:ascii="Times New Roman" w:hAnsi="Times New Roman" w:cs="Times New Roman"/>
          <w:b/>
          <w:sz w:val="24"/>
          <w:szCs w:val="24"/>
        </w:rPr>
        <w:t>Wednesday</w:t>
      </w:r>
      <w:r w:rsidRPr="005B6069">
        <w:rPr>
          <w:rFonts w:ascii="Times New Roman" w:eastAsia="Times New Roman" w:hAnsi="Times New Roman" w:cs="Times New Roman"/>
          <w:b/>
          <w:color w:val="000000"/>
          <w:sz w:val="24"/>
          <w:szCs w:val="24"/>
        </w:rPr>
        <w:t>, October 1</w:t>
      </w:r>
      <w:r w:rsidR="005B6069" w:rsidRPr="005B6069">
        <w:rPr>
          <w:rFonts w:ascii="Times New Roman" w:eastAsia="Times New Roman" w:hAnsi="Times New Roman" w:cs="Times New Roman"/>
          <w:b/>
          <w:color w:val="000000"/>
          <w:sz w:val="24"/>
          <w:szCs w:val="24"/>
        </w:rPr>
        <w:t>9</w:t>
      </w:r>
      <w:r w:rsidRPr="005B6069">
        <w:rPr>
          <w:rFonts w:ascii="Times New Roman" w:eastAsia="Times New Roman" w:hAnsi="Times New Roman" w:cs="Times New Roman"/>
          <w:b/>
          <w:color w:val="000000"/>
          <w:sz w:val="24"/>
          <w:szCs w:val="24"/>
          <w:vertAlign w:val="superscript"/>
        </w:rPr>
        <w:t>t</w:t>
      </w:r>
      <w:r w:rsidR="005B6069">
        <w:rPr>
          <w:rFonts w:ascii="Times New Roman" w:eastAsia="Times New Roman" w:hAnsi="Times New Roman" w:cs="Times New Roman"/>
          <w:b/>
          <w:color w:val="000000"/>
          <w:sz w:val="24"/>
          <w:szCs w:val="24"/>
          <w:vertAlign w:val="superscript"/>
        </w:rPr>
        <w:t>h</w:t>
      </w:r>
      <w:r w:rsidRPr="001F560D">
        <w:rPr>
          <w:rFonts w:ascii="Times New Roman" w:hAnsi="Times New Roman" w:cs="Times New Roman"/>
          <w:sz w:val="24"/>
          <w:szCs w:val="24"/>
        </w:rPr>
        <w:t>,</w:t>
      </w:r>
      <w:r w:rsidRPr="00C27A72">
        <w:rPr>
          <w:rFonts w:ascii="Times New Roman" w:hAnsi="Times New Roman" w:cs="Times New Roman"/>
          <w:sz w:val="24"/>
          <w:szCs w:val="24"/>
        </w:rPr>
        <w:t xml:space="preserve"> during class.  Make-up exams will be given only to </w:t>
      </w:r>
      <w:r w:rsidRPr="00C27A72">
        <w:rPr>
          <w:rFonts w:ascii="Times New Roman" w:hAnsi="Times New Roman" w:cs="Times New Roman"/>
          <w:sz w:val="24"/>
          <w:szCs w:val="24"/>
        </w:rPr>
        <w:lastRenderedPageBreak/>
        <w:t xml:space="preserve">students with medical or personal emergencies.  If an emergency arises, you will need to contact me </w:t>
      </w:r>
      <w:r w:rsidRPr="00C27A72">
        <w:rPr>
          <w:rFonts w:ascii="Times New Roman" w:hAnsi="Times New Roman" w:cs="Times New Roman"/>
          <w:b/>
          <w:sz w:val="24"/>
          <w:szCs w:val="24"/>
        </w:rPr>
        <w:t>before</w:t>
      </w:r>
      <w:r w:rsidRPr="00C27A72">
        <w:rPr>
          <w:rFonts w:ascii="Times New Roman" w:hAnsi="Times New Roman" w:cs="Times New Roman"/>
          <w:sz w:val="24"/>
          <w:szCs w:val="24"/>
        </w:rPr>
        <w:t xml:space="preserve"> the exam or you will receive zero credit.</w:t>
      </w:r>
    </w:p>
    <w:p w14:paraId="3978E1BF" w14:textId="77777777" w:rsidR="00567F87" w:rsidRPr="00C27A72" w:rsidRDefault="00567F87" w:rsidP="00567F87">
      <w:pPr>
        <w:spacing w:line="240" w:lineRule="auto"/>
        <w:contextualSpacing/>
        <w:rPr>
          <w:rFonts w:ascii="Times New Roman" w:hAnsi="Times New Roman" w:cs="Times New Roman"/>
          <w:b/>
          <w:sz w:val="24"/>
          <w:szCs w:val="24"/>
        </w:rPr>
      </w:pPr>
    </w:p>
    <w:p w14:paraId="6D7924EA" w14:textId="77777777" w:rsidR="00567F87" w:rsidRPr="00C27A72" w:rsidRDefault="00567F87" w:rsidP="00567F87">
      <w:pPr>
        <w:spacing w:line="240" w:lineRule="auto"/>
        <w:contextualSpacing/>
        <w:rPr>
          <w:rFonts w:ascii="Times New Roman" w:hAnsi="Times New Roman" w:cs="Times New Roman"/>
          <w:sz w:val="24"/>
          <w:szCs w:val="24"/>
        </w:rPr>
      </w:pPr>
      <w:r w:rsidRPr="00C27A72">
        <w:rPr>
          <w:rFonts w:ascii="Times New Roman" w:hAnsi="Times New Roman" w:cs="Times New Roman"/>
          <w:sz w:val="24"/>
          <w:szCs w:val="24"/>
        </w:rPr>
        <w:t>3. Final Exam (</w:t>
      </w:r>
      <w:r w:rsidRPr="00237F15">
        <w:rPr>
          <w:rFonts w:ascii="Times New Roman" w:hAnsi="Times New Roman" w:cs="Times New Roman"/>
          <w:sz w:val="24"/>
          <w:szCs w:val="24"/>
        </w:rPr>
        <w:t>25%</w:t>
      </w:r>
      <w:r w:rsidRPr="00C27A72">
        <w:rPr>
          <w:rFonts w:ascii="Times New Roman" w:hAnsi="Times New Roman" w:cs="Times New Roman"/>
          <w:sz w:val="24"/>
          <w:szCs w:val="24"/>
        </w:rPr>
        <w:t xml:space="preserve">):  A final exam will be held during exam week (specific date and time TBA).  Make-up exams will be given only to students with medical or personal emergencies.  If an emergency arises, you will need to contact me </w:t>
      </w:r>
      <w:r w:rsidRPr="00C27A72">
        <w:rPr>
          <w:rFonts w:ascii="Times New Roman" w:hAnsi="Times New Roman" w:cs="Times New Roman"/>
          <w:b/>
          <w:sz w:val="24"/>
          <w:szCs w:val="24"/>
        </w:rPr>
        <w:t>before</w:t>
      </w:r>
      <w:r w:rsidRPr="00C27A72">
        <w:rPr>
          <w:rFonts w:ascii="Times New Roman" w:hAnsi="Times New Roman" w:cs="Times New Roman"/>
          <w:sz w:val="24"/>
          <w:szCs w:val="24"/>
        </w:rPr>
        <w:t xml:space="preserve"> the exam or you will receive zero credit.</w:t>
      </w:r>
    </w:p>
    <w:p w14:paraId="5B8A1E9D" w14:textId="77777777" w:rsidR="00567F87" w:rsidRPr="00C27A72" w:rsidRDefault="00567F87" w:rsidP="00567F87">
      <w:pPr>
        <w:spacing w:line="240" w:lineRule="auto"/>
        <w:contextualSpacing/>
        <w:rPr>
          <w:rFonts w:ascii="Times New Roman" w:hAnsi="Times New Roman" w:cs="Times New Roman"/>
          <w:sz w:val="24"/>
          <w:szCs w:val="24"/>
        </w:rPr>
      </w:pPr>
    </w:p>
    <w:p w14:paraId="0C7EFDB5" w14:textId="4055BC70" w:rsidR="00567F87" w:rsidRPr="0032784F" w:rsidRDefault="00567F87" w:rsidP="00567F87">
      <w:pPr>
        <w:spacing w:line="240" w:lineRule="auto"/>
        <w:contextualSpacing/>
        <w:rPr>
          <w:rFonts w:ascii="Times New Roman" w:eastAsia="Times New Roman" w:hAnsi="Times New Roman" w:cs="Times New Roman"/>
          <w:sz w:val="24"/>
          <w:szCs w:val="24"/>
        </w:rPr>
      </w:pPr>
      <w:r w:rsidRPr="00237F15">
        <w:rPr>
          <w:rFonts w:ascii="Times New Roman" w:hAnsi="Times New Roman" w:cs="Times New Roman"/>
          <w:sz w:val="24"/>
          <w:szCs w:val="24"/>
        </w:rPr>
        <w:t>4. Group Project (</w:t>
      </w:r>
      <w:r w:rsidR="005B6069" w:rsidRPr="004054B9">
        <w:rPr>
          <w:rFonts w:ascii="Times New Roman" w:hAnsi="Times New Roman" w:cs="Times New Roman"/>
          <w:sz w:val="24"/>
          <w:szCs w:val="24"/>
        </w:rPr>
        <w:t>2</w:t>
      </w:r>
      <w:r w:rsidRPr="004054B9">
        <w:rPr>
          <w:rFonts w:ascii="Times New Roman" w:hAnsi="Times New Roman" w:cs="Times New Roman"/>
          <w:sz w:val="24"/>
          <w:szCs w:val="24"/>
        </w:rPr>
        <w:t>5%</w:t>
      </w:r>
      <w:r w:rsidRPr="00237F15">
        <w:rPr>
          <w:rFonts w:ascii="Times New Roman" w:hAnsi="Times New Roman" w:cs="Times New Roman"/>
          <w:sz w:val="24"/>
          <w:szCs w:val="24"/>
        </w:rPr>
        <w:t xml:space="preserve">): </w:t>
      </w:r>
      <w:proofErr w:type="gramStart"/>
      <w:r w:rsidRPr="0032784F">
        <w:rPr>
          <w:rFonts w:ascii="Times New Roman" w:hAnsi="Times New Roman" w:cs="Times New Roman"/>
          <w:sz w:val="24"/>
          <w:szCs w:val="24"/>
        </w:rPr>
        <w:t>Each student will be placed in</w:t>
      </w:r>
      <w:r>
        <w:rPr>
          <w:rFonts w:ascii="Times New Roman" w:hAnsi="Times New Roman" w:cs="Times New Roman"/>
          <w:sz w:val="24"/>
          <w:szCs w:val="24"/>
        </w:rPr>
        <w:t xml:space="preserve"> a group by the instructor</w:t>
      </w:r>
      <w:proofErr w:type="gramEnd"/>
      <w:r w:rsidRPr="0032784F">
        <w:rPr>
          <w:rFonts w:ascii="Times New Roman" w:hAnsi="Times New Roman" w:cs="Times New Roman"/>
          <w:sz w:val="24"/>
          <w:szCs w:val="24"/>
        </w:rPr>
        <w:t xml:space="preserve">. Each group will receive various pieces of information about a (fictitious) pair of </w:t>
      </w:r>
      <w:r>
        <w:rPr>
          <w:rFonts w:ascii="Times New Roman" w:hAnsi="Times New Roman" w:cs="Times New Roman"/>
          <w:sz w:val="24"/>
          <w:szCs w:val="24"/>
        </w:rPr>
        <w:t>actors (a state and a potential rebel group)</w:t>
      </w:r>
      <w:r w:rsidRPr="0032784F">
        <w:rPr>
          <w:rFonts w:ascii="Times New Roman" w:hAnsi="Times New Roman" w:cs="Times New Roman"/>
          <w:sz w:val="24"/>
          <w:szCs w:val="24"/>
        </w:rPr>
        <w:t xml:space="preserve"> and will be asked </w:t>
      </w:r>
      <w:r>
        <w:rPr>
          <w:rFonts w:ascii="Times New Roman" w:hAnsi="Times New Roman" w:cs="Times New Roman"/>
          <w:sz w:val="24"/>
          <w:szCs w:val="24"/>
        </w:rPr>
        <w:t xml:space="preserve">to predict whether or not a civil war </w:t>
      </w:r>
      <w:r w:rsidRPr="0032784F">
        <w:rPr>
          <w:rFonts w:ascii="Times New Roman" w:hAnsi="Times New Roman" w:cs="Times New Roman"/>
          <w:sz w:val="24"/>
          <w:szCs w:val="24"/>
        </w:rPr>
        <w:t xml:space="preserve">will </w:t>
      </w:r>
      <w:r>
        <w:rPr>
          <w:rFonts w:ascii="Times New Roman" w:hAnsi="Times New Roman" w:cs="Times New Roman"/>
          <w:sz w:val="24"/>
          <w:szCs w:val="24"/>
        </w:rPr>
        <w:t>break out</w:t>
      </w:r>
      <w:r w:rsidRPr="0032784F">
        <w:rPr>
          <w:rFonts w:ascii="Times New Roman" w:hAnsi="Times New Roman" w:cs="Times New Roman"/>
          <w:sz w:val="24"/>
          <w:szCs w:val="24"/>
        </w:rPr>
        <w:t xml:space="preserve"> based on this information. In this project, students will draw upon the theoretical material covered in class to make their predictions. Each group will </w:t>
      </w:r>
      <w:r>
        <w:rPr>
          <w:rFonts w:ascii="Times New Roman" w:hAnsi="Times New Roman" w:cs="Times New Roman"/>
          <w:sz w:val="24"/>
          <w:szCs w:val="24"/>
        </w:rPr>
        <w:t xml:space="preserve">be required to make a </w:t>
      </w:r>
      <w:r w:rsidRPr="0032784F">
        <w:rPr>
          <w:rFonts w:ascii="Times New Roman" w:hAnsi="Times New Roman" w:cs="Times New Roman"/>
          <w:sz w:val="24"/>
          <w:szCs w:val="24"/>
        </w:rPr>
        <w:t xml:space="preserve">Power Point presentation during one of the last two class periods on </w:t>
      </w:r>
      <w:r w:rsidRPr="005B6069">
        <w:rPr>
          <w:rFonts w:ascii="Times New Roman" w:hAnsi="Times New Roman" w:cs="Times New Roman"/>
          <w:sz w:val="24"/>
          <w:szCs w:val="24"/>
        </w:rPr>
        <w:t>December 5</w:t>
      </w:r>
      <w:r w:rsidRPr="005B6069">
        <w:rPr>
          <w:rFonts w:ascii="Times New Roman" w:hAnsi="Times New Roman" w:cs="Times New Roman"/>
          <w:sz w:val="24"/>
          <w:szCs w:val="24"/>
          <w:vertAlign w:val="superscript"/>
        </w:rPr>
        <w:t>th</w:t>
      </w:r>
      <w:r w:rsidRPr="005B6069">
        <w:rPr>
          <w:rFonts w:ascii="Times New Roman" w:hAnsi="Times New Roman" w:cs="Times New Roman"/>
          <w:sz w:val="24"/>
          <w:szCs w:val="24"/>
        </w:rPr>
        <w:t>/7</w:t>
      </w:r>
      <w:r w:rsidRPr="005B6069">
        <w:rPr>
          <w:rFonts w:ascii="Times New Roman" w:hAnsi="Times New Roman" w:cs="Times New Roman"/>
          <w:sz w:val="24"/>
          <w:szCs w:val="24"/>
          <w:vertAlign w:val="superscript"/>
        </w:rPr>
        <w:t>th</w:t>
      </w:r>
      <w:r>
        <w:rPr>
          <w:rFonts w:ascii="Times New Roman" w:hAnsi="Times New Roman" w:cs="Times New Roman"/>
          <w:sz w:val="24"/>
          <w:szCs w:val="24"/>
        </w:rPr>
        <w:t>,</w:t>
      </w:r>
      <w:r w:rsidRPr="0032784F">
        <w:rPr>
          <w:rFonts w:ascii="Times New Roman" w:hAnsi="Times New Roman" w:cs="Times New Roman"/>
          <w:sz w:val="24"/>
          <w:szCs w:val="24"/>
        </w:rPr>
        <w:t xml:space="preserve"> in addition to submitting a paper summarizing the group’s findings, and a short paper describing each group member’s experience with the project. More information about the group projects will be posted on </w:t>
      </w:r>
      <w:r>
        <w:rPr>
          <w:rFonts w:ascii="Times New Roman" w:hAnsi="Times New Roman" w:cs="Times New Roman"/>
          <w:sz w:val="24"/>
          <w:szCs w:val="24"/>
        </w:rPr>
        <w:t>the course webpage</w:t>
      </w:r>
      <w:r w:rsidRPr="0032784F">
        <w:rPr>
          <w:rFonts w:ascii="Times New Roman" w:hAnsi="Times New Roman" w:cs="Times New Roman"/>
          <w:sz w:val="24"/>
          <w:szCs w:val="24"/>
        </w:rPr>
        <w:t xml:space="preserve">. </w:t>
      </w:r>
    </w:p>
    <w:p w14:paraId="38526A59" w14:textId="77777777" w:rsidR="00596932" w:rsidRPr="00F14270" w:rsidRDefault="00596932" w:rsidP="005F3ABD">
      <w:pPr>
        <w:spacing w:line="240" w:lineRule="auto"/>
        <w:contextualSpacing/>
        <w:rPr>
          <w:rFonts w:ascii="Times New Roman" w:hAnsi="Times New Roman" w:cs="Times New Roman"/>
          <w:sz w:val="24"/>
          <w:szCs w:val="24"/>
          <w:highlight w:val="yellow"/>
        </w:rPr>
      </w:pPr>
    </w:p>
    <w:p w14:paraId="671FA485" w14:textId="77777777" w:rsidR="00567F87" w:rsidRDefault="00567F87" w:rsidP="005F3ABD">
      <w:pPr>
        <w:spacing w:line="240" w:lineRule="auto"/>
        <w:contextualSpacing/>
        <w:rPr>
          <w:rFonts w:ascii="Times New Roman" w:hAnsi="Times New Roman" w:cs="Times New Roman"/>
          <w:sz w:val="24"/>
          <w:szCs w:val="24"/>
        </w:rPr>
      </w:pPr>
    </w:p>
    <w:p w14:paraId="3E0570F6" w14:textId="77777777" w:rsidR="00E55DB3" w:rsidRPr="00E55DB3" w:rsidRDefault="00E55DB3" w:rsidP="005F3AB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GRADES</w:t>
      </w:r>
    </w:p>
    <w:p w14:paraId="71CB5E83"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grading scale (in percentages) for the course is as follows:</w:t>
      </w:r>
    </w:p>
    <w:p w14:paraId="21F5BCEE"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99-100</w:t>
      </w:r>
      <w:r>
        <w:rPr>
          <w:rFonts w:ascii="Times New Roman" w:hAnsi="Times New Roman" w:cs="Times New Roman"/>
          <w:sz w:val="24"/>
          <w:szCs w:val="24"/>
        </w:rPr>
        <w:tab/>
      </w:r>
      <w:r>
        <w:rPr>
          <w:rFonts w:ascii="Times New Roman" w:hAnsi="Times New Roman" w:cs="Times New Roman"/>
          <w:sz w:val="24"/>
          <w:szCs w:val="24"/>
        </w:rPr>
        <w:tab/>
        <w:t>A+</w:t>
      </w:r>
    </w:p>
    <w:p w14:paraId="6B5DBB51"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93-98</w:t>
      </w:r>
      <w:r>
        <w:rPr>
          <w:rFonts w:ascii="Times New Roman" w:hAnsi="Times New Roman" w:cs="Times New Roman"/>
          <w:sz w:val="24"/>
          <w:szCs w:val="24"/>
        </w:rPr>
        <w:tab/>
      </w:r>
      <w:r>
        <w:rPr>
          <w:rFonts w:ascii="Times New Roman" w:hAnsi="Times New Roman" w:cs="Times New Roman"/>
          <w:sz w:val="24"/>
          <w:szCs w:val="24"/>
        </w:rPr>
        <w:tab/>
        <w:t>A</w:t>
      </w:r>
    </w:p>
    <w:p w14:paraId="05E80FDC"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90-92</w:t>
      </w:r>
      <w:r>
        <w:rPr>
          <w:rFonts w:ascii="Times New Roman" w:hAnsi="Times New Roman" w:cs="Times New Roman"/>
          <w:sz w:val="24"/>
          <w:szCs w:val="24"/>
        </w:rPr>
        <w:tab/>
      </w:r>
      <w:r>
        <w:rPr>
          <w:rFonts w:ascii="Times New Roman" w:hAnsi="Times New Roman" w:cs="Times New Roman"/>
          <w:sz w:val="24"/>
          <w:szCs w:val="24"/>
        </w:rPr>
        <w:tab/>
        <w:t>A-</w:t>
      </w:r>
    </w:p>
    <w:p w14:paraId="32B52119"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87-89</w:t>
      </w:r>
      <w:r>
        <w:rPr>
          <w:rFonts w:ascii="Times New Roman" w:hAnsi="Times New Roman" w:cs="Times New Roman"/>
          <w:sz w:val="24"/>
          <w:szCs w:val="24"/>
        </w:rPr>
        <w:tab/>
      </w:r>
      <w:r>
        <w:rPr>
          <w:rFonts w:ascii="Times New Roman" w:hAnsi="Times New Roman" w:cs="Times New Roman"/>
          <w:sz w:val="24"/>
          <w:szCs w:val="24"/>
        </w:rPr>
        <w:tab/>
        <w:t>B+</w:t>
      </w:r>
    </w:p>
    <w:p w14:paraId="69C37C12"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83-86</w:t>
      </w:r>
      <w:r>
        <w:rPr>
          <w:rFonts w:ascii="Times New Roman" w:hAnsi="Times New Roman" w:cs="Times New Roman"/>
          <w:sz w:val="24"/>
          <w:szCs w:val="24"/>
        </w:rPr>
        <w:tab/>
      </w:r>
      <w:r>
        <w:rPr>
          <w:rFonts w:ascii="Times New Roman" w:hAnsi="Times New Roman" w:cs="Times New Roman"/>
          <w:sz w:val="24"/>
          <w:szCs w:val="24"/>
        </w:rPr>
        <w:tab/>
        <w:t>B</w:t>
      </w:r>
    </w:p>
    <w:p w14:paraId="0B7B9D07"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80-82</w:t>
      </w:r>
      <w:r>
        <w:rPr>
          <w:rFonts w:ascii="Times New Roman" w:hAnsi="Times New Roman" w:cs="Times New Roman"/>
          <w:sz w:val="24"/>
          <w:szCs w:val="24"/>
        </w:rPr>
        <w:tab/>
      </w:r>
      <w:r>
        <w:rPr>
          <w:rFonts w:ascii="Times New Roman" w:hAnsi="Times New Roman" w:cs="Times New Roman"/>
          <w:sz w:val="24"/>
          <w:szCs w:val="24"/>
        </w:rPr>
        <w:tab/>
        <w:t>B-</w:t>
      </w:r>
    </w:p>
    <w:p w14:paraId="2043CAE5"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77-79</w:t>
      </w:r>
      <w:r>
        <w:rPr>
          <w:rFonts w:ascii="Times New Roman" w:hAnsi="Times New Roman" w:cs="Times New Roman"/>
          <w:sz w:val="24"/>
          <w:szCs w:val="24"/>
        </w:rPr>
        <w:tab/>
      </w:r>
      <w:r>
        <w:rPr>
          <w:rFonts w:ascii="Times New Roman" w:hAnsi="Times New Roman" w:cs="Times New Roman"/>
          <w:sz w:val="24"/>
          <w:szCs w:val="24"/>
        </w:rPr>
        <w:tab/>
        <w:t>C+</w:t>
      </w:r>
    </w:p>
    <w:p w14:paraId="63CB7341"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73-76</w:t>
      </w:r>
      <w:r>
        <w:rPr>
          <w:rFonts w:ascii="Times New Roman" w:hAnsi="Times New Roman" w:cs="Times New Roman"/>
          <w:sz w:val="24"/>
          <w:szCs w:val="24"/>
        </w:rPr>
        <w:tab/>
      </w:r>
      <w:r>
        <w:rPr>
          <w:rFonts w:ascii="Times New Roman" w:hAnsi="Times New Roman" w:cs="Times New Roman"/>
          <w:sz w:val="24"/>
          <w:szCs w:val="24"/>
        </w:rPr>
        <w:tab/>
        <w:t>C</w:t>
      </w:r>
    </w:p>
    <w:p w14:paraId="0F116A12"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70-72</w:t>
      </w:r>
      <w:r>
        <w:rPr>
          <w:rFonts w:ascii="Times New Roman" w:hAnsi="Times New Roman" w:cs="Times New Roman"/>
          <w:sz w:val="24"/>
          <w:szCs w:val="24"/>
        </w:rPr>
        <w:tab/>
      </w:r>
      <w:r>
        <w:rPr>
          <w:rFonts w:ascii="Times New Roman" w:hAnsi="Times New Roman" w:cs="Times New Roman"/>
          <w:sz w:val="24"/>
          <w:szCs w:val="24"/>
        </w:rPr>
        <w:tab/>
        <w:t>C-</w:t>
      </w:r>
    </w:p>
    <w:p w14:paraId="2A1EE5C5"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67-69</w:t>
      </w:r>
      <w:r>
        <w:rPr>
          <w:rFonts w:ascii="Times New Roman" w:hAnsi="Times New Roman" w:cs="Times New Roman"/>
          <w:sz w:val="24"/>
          <w:szCs w:val="24"/>
        </w:rPr>
        <w:tab/>
      </w:r>
      <w:r>
        <w:rPr>
          <w:rFonts w:ascii="Times New Roman" w:hAnsi="Times New Roman" w:cs="Times New Roman"/>
          <w:sz w:val="24"/>
          <w:szCs w:val="24"/>
        </w:rPr>
        <w:tab/>
        <w:t>D+</w:t>
      </w:r>
    </w:p>
    <w:p w14:paraId="7E617700"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63-66</w:t>
      </w:r>
      <w:r>
        <w:rPr>
          <w:rFonts w:ascii="Times New Roman" w:hAnsi="Times New Roman" w:cs="Times New Roman"/>
          <w:sz w:val="24"/>
          <w:szCs w:val="24"/>
        </w:rPr>
        <w:tab/>
      </w:r>
      <w:r>
        <w:rPr>
          <w:rFonts w:ascii="Times New Roman" w:hAnsi="Times New Roman" w:cs="Times New Roman"/>
          <w:sz w:val="24"/>
          <w:szCs w:val="24"/>
        </w:rPr>
        <w:tab/>
        <w:t>D</w:t>
      </w:r>
    </w:p>
    <w:p w14:paraId="7C1F434B" w14:textId="77777777" w:rsid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60-62</w:t>
      </w:r>
      <w:r>
        <w:rPr>
          <w:rFonts w:ascii="Times New Roman" w:hAnsi="Times New Roman" w:cs="Times New Roman"/>
          <w:sz w:val="24"/>
          <w:szCs w:val="24"/>
        </w:rPr>
        <w:tab/>
      </w:r>
      <w:r>
        <w:rPr>
          <w:rFonts w:ascii="Times New Roman" w:hAnsi="Times New Roman" w:cs="Times New Roman"/>
          <w:sz w:val="24"/>
          <w:szCs w:val="24"/>
        </w:rPr>
        <w:tab/>
        <w:t>D-</w:t>
      </w:r>
    </w:p>
    <w:p w14:paraId="56657DAB" w14:textId="77777777" w:rsidR="009E5D30" w:rsidRPr="009E5D30" w:rsidRDefault="009E5D30" w:rsidP="009E5D30">
      <w:pPr>
        <w:spacing w:line="240" w:lineRule="auto"/>
        <w:contextualSpacing/>
        <w:rPr>
          <w:rFonts w:ascii="Times New Roman" w:hAnsi="Times New Roman" w:cs="Times New Roman"/>
          <w:sz w:val="24"/>
          <w:szCs w:val="24"/>
        </w:rPr>
      </w:pPr>
      <w:r>
        <w:rPr>
          <w:rFonts w:ascii="Times New Roman" w:hAnsi="Times New Roman" w:cs="Times New Roman"/>
          <w:sz w:val="24"/>
          <w:szCs w:val="24"/>
        </w:rPr>
        <w:t>59 or below</w:t>
      </w:r>
      <w:r>
        <w:rPr>
          <w:rFonts w:ascii="Times New Roman" w:hAnsi="Times New Roman" w:cs="Times New Roman"/>
          <w:sz w:val="24"/>
          <w:szCs w:val="24"/>
        </w:rPr>
        <w:tab/>
        <w:t>F</w:t>
      </w:r>
    </w:p>
    <w:p w14:paraId="04C68529" w14:textId="77777777" w:rsidR="00567F87" w:rsidRDefault="00567F87" w:rsidP="005F3ABD">
      <w:pPr>
        <w:spacing w:line="240" w:lineRule="auto"/>
        <w:contextualSpacing/>
        <w:rPr>
          <w:rFonts w:ascii="Times New Roman" w:hAnsi="Times New Roman" w:cs="Times New Roman"/>
          <w:sz w:val="24"/>
          <w:szCs w:val="24"/>
        </w:rPr>
      </w:pPr>
    </w:p>
    <w:p w14:paraId="43F762D3" w14:textId="77777777" w:rsidR="00567F87" w:rsidRDefault="00567F87" w:rsidP="005F3ABD">
      <w:pPr>
        <w:spacing w:line="240" w:lineRule="auto"/>
        <w:contextualSpacing/>
        <w:rPr>
          <w:rFonts w:ascii="Times New Roman" w:hAnsi="Times New Roman" w:cs="Times New Roman"/>
          <w:sz w:val="24"/>
          <w:szCs w:val="24"/>
        </w:rPr>
      </w:pPr>
    </w:p>
    <w:p w14:paraId="4652875C" w14:textId="77777777" w:rsidR="00567F87" w:rsidRPr="00807B1E" w:rsidRDefault="00567F87" w:rsidP="00567F8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Challenging a Grade: </w:t>
      </w:r>
      <w:r w:rsidRPr="00422389">
        <w:rPr>
          <w:rFonts w:ascii="Times New Roman" w:hAnsi="Times New Roman" w:cs="Times New Roman"/>
          <w:sz w:val="24"/>
          <w:szCs w:val="24"/>
        </w:rPr>
        <w:t xml:space="preserve">If for some reason you </w:t>
      </w:r>
      <w:r>
        <w:rPr>
          <w:rFonts w:ascii="Times New Roman" w:hAnsi="Times New Roman" w:cs="Times New Roman"/>
          <w:sz w:val="24"/>
          <w:szCs w:val="24"/>
        </w:rPr>
        <w:t>are dissatisfied with a grade you receive on an assignment and would like to challenge that grade, you must</w:t>
      </w:r>
      <w:r w:rsidRPr="00422389">
        <w:rPr>
          <w:rFonts w:ascii="Times New Roman" w:hAnsi="Times New Roman" w:cs="Times New Roman"/>
          <w:sz w:val="24"/>
          <w:szCs w:val="24"/>
        </w:rPr>
        <w:t xml:space="preserve"> submit a written memo to the instructor explaining why you think the grade is unfair within 48 hours</w:t>
      </w:r>
      <w:r>
        <w:rPr>
          <w:rFonts w:ascii="Times New Roman" w:hAnsi="Times New Roman" w:cs="Times New Roman"/>
          <w:sz w:val="24"/>
          <w:szCs w:val="24"/>
        </w:rPr>
        <w:t xml:space="preserve"> of receiving the</w:t>
      </w:r>
      <w:r w:rsidRPr="00422389">
        <w:rPr>
          <w:rFonts w:ascii="Times New Roman" w:hAnsi="Times New Roman" w:cs="Times New Roman"/>
          <w:sz w:val="24"/>
          <w:szCs w:val="24"/>
        </w:rPr>
        <w:t xml:space="preserve"> grade.</w:t>
      </w:r>
      <w:r>
        <w:rPr>
          <w:rFonts w:ascii="Times New Roman" w:hAnsi="Times New Roman" w:cs="Times New Roman"/>
          <w:sz w:val="24"/>
          <w:szCs w:val="24"/>
        </w:rPr>
        <w:t xml:space="preserve">  Grade challenges will not be accepted after 48 hours, nor will they be accepted in person (i.e., they must be challenged in writing with a written justification for why you believe the grade is too low).</w:t>
      </w:r>
      <w:r w:rsidRPr="00422389">
        <w:rPr>
          <w:rFonts w:ascii="Times New Roman" w:hAnsi="Times New Roman" w:cs="Times New Roman"/>
          <w:sz w:val="24"/>
          <w:szCs w:val="24"/>
        </w:rPr>
        <w:t xml:space="preserve">  The instructor will </w:t>
      </w:r>
      <w:r>
        <w:rPr>
          <w:rFonts w:ascii="Times New Roman" w:hAnsi="Times New Roman" w:cs="Times New Roman"/>
          <w:sz w:val="24"/>
          <w:szCs w:val="24"/>
        </w:rPr>
        <w:t>read the memo, re-read the assignment</w:t>
      </w:r>
      <w:r w:rsidRPr="00422389">
        <w:rPr>
          <w:rFonts w:ascii="Times New Roman" w:hAnsi="Times New Roman" w:cs="Times New Roman"/>
          <w:sz w:val="24"/>
          <w:szCs w:val="24"/>
        </w:rPr>
        <w:t>, and then assign a new grade.  The instructor reserves the right</w:t>
      </w:r>
      <w:r>
        <w:rPr>
          <w:rFonts w:ascii="Times New Roman" w:hAnsi="Times New Roman" w:cs="Times New Roman"/>
          <w:sz w:val="24"/>
          <w:szCs w:val="24"/>
        </w:rPr>
        <w:t xml:space="preserve"> to assign a lower grade</w:t>
      </w:r>
      <w:r w:rsidRPr="00422389">
        <w:rPr>
          <w:rFonts w:ascii="Times New Roman" w:hAnsi="Times New Roman" w:cs="Times New Roman"/>
          <w:sz w:val="24"/>
          <w:szCs w:val="24"/>
        </w:rPr>
        <w:t>.</w:t>
      </w:r>
    </w:p>
    <w:p w14:paraId="4EEF1DAE" w14:textId="77777777" w:rsidR="00567F87" w:rsidRDefault="00567F87" w:rsidP="005F3ABD">
      <w:pPr>
        <w:spacing w:line="240" w:lineRule="auto"/>
        <w:contextualSpacing/>
        <w:rPr>
          <w:rFonts w:ascii="Times New Roman" w:hAnsi="Times New Roman" w:cs="Times New Roman"/>
          <w:sz w:val="24"/>
          <w:szCs w:val="24"/>
        </w:rPr>
      </w:pPr>
    </w:p>
    <w:p w14:paraId="37612347" w14:textId="77777777" w:rsidR="00D30C3E" w:rsidRPr="0091451B" w:rsidRDefault="00D30C3E" w:rsidP="005F3ABD">
      <w:pPr>
        <w:spacing w:line="240" w:lineRule="auto"/>
        <w:contextualSpacing/>
        <w:rPr>
          <w:rFonts w:ascii="Times New Roman" w:hAnsi="Times New Roman" w:cs="Times New Roman"/>
          <w:sz w:val="24"/>
          <w:szCs w:val="24"/>
        </w:rPr>
      </w:pPr>
    </w:p>
    <w:p w14:paraId="3268408D" w14:textId="77777777" w:rsidR="00567F87" w:rsidRPr="00BC6800" w:rsidRDefault="00567F87" w:rsidP="00567F87">
      <w:pPr>
        <w:shd w:val="clear" w:color="auto" w:fill="FFFFFF"/>
        <w:spacing w:after="225" w:line="240" w:lineRule="auto"/>
        <w:contextualSpacing/>
        <w:outlineLvl w:val="1"/>
        <w:rPr>
          <w:rFonts w:ascii="Times New Roman" w:hAnsi="Times New Roman" w:cs="Times New Roman"/>
          <w:color w:val="333333"/>
          <w:sz w:val="24"/>
          <w:szCs w:val="24"/>
        </w:rPr>
      </w:pPr>
      <w:r w:rsidRPr="000E75AD">
        <w:rPr>
          <w:rStyle w:val="Emphasis"/>
          <w:rFonts w:ascii="Times New Roman" w:hAnsi="Times New Roman" w:cs="Times New Roman"/>
          <w:sz w:val="24"/>
          <w:szCs w:val="24"/>
        </w:rPr>
        <w:lastRenderedPageBreak/>
        <w:t>A note on Collaboration: Collaboration is not allowed on the mid-term exam or final exam.</w:t>
      </w:r>
      <w:r w:rsidRPr="000E75AD">
        <w:rPr>
          <w:rFonts w:ascii="Times New Roman" w:hAnsi="Times New Roman" w:cs="Times New Roman"/>
          <w:color w:val="333333"/>
          <w:sz w:val="24"/>
          <w:szCs w:val="24"/>
        </w:rPr>
        <w:t xml:space="preserve">  You are welcome to study together for the mid-term and final, but all work on the exams themselves should be your own.  If you have specific questions about this policy, please feel free to contact me for clarification.</w:t>
      </w:r>
      <w:r w:rsidRPr="00BC6800">
        <w:rPr>
          <w:rFonts w:ascii="Times New Roman" w:hAnsi="Times New Roman" w:cs="Times New Roman"/>
          <w:color w:val="333333"/>
          <w:sz w:val="24"/>
          <w:szCs w:val="24"/>
        </w:rPr>
        <w:t xml:space="preserve">  </w:t>
      </w:r>
    </w:p>
    <w:p w14:paraId="3C29559D" w14:textId="77777777" w:rsidR="0091451B" w:rsidRDefault="0091451B" w:rsidP="0091451B">
      <w:pPr>
        <w:shd w:val="clear" w:color="auto" w:fill="FFFFFF"/>
        <w:spacing w:after="225" w:line="240" w:lineRule="auto"/>
        <w:contextualSpacing/>
        <w:outlineLvl w:val="1"/>
        <w:rPr>
          <w:rFonts w:ascii="Times New Roman" w:hAnsi="Times New Roman" w:cs="Times New Roman"/>
          <w:color w:val="333333"/>
          <w:sz w:val="24"/>
          <w:szCs w:val="24"/>
        </w:rPr>
      </w:pPr>
    </w:p>
    <w:p w14:paraId="18C63B49" w14:textId="77777777" w:rsidR="0091451B" w:rsidRPr="0091451B" w:rsidRDefault="0091451B" w:rsidP="0091451B">
      <w:pPr>
        <w:shd w:val="clear" w:color="auto" w:fill="FFFFFF"/>
        <w:spacing w:after="225" w:line="240" w:lineRule="auto"/>
        <w:contextualSpacing/>
        <w:outlineLvl w:val="1"/>
        <w:rPr>
          <w:rFonts w:ascii="Times New Roman" w:eastAsia="Times New Roman" w:hAnsi="Times New Roman" w:cs="Times New Roman"/>
          <w:color w:val="333333"/>
          <w:sz w:val="24"/>
          <w:szCs w:val="24"/>
        </w:rPr>
      </w:pPr>
    </w:p>
    <w:p w14:paraId="07DD0B6E" w14:textId="77777777" w:rsidR="009E5D30" w:rsidRDefault="009E5D30" w:rsidP="005F3AB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TEXTBOOKS (Available at Iowa Book)</w:t>
      </w:r>
    </w:p>
    <w:p w14:paraId="03672E1B" w14:textId="571E32D8" w:rsidR="00303CF2" w:rsidRPr="00567F87" w:rsidRDefault="00567F87" w:rsidP="005F3AB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 David Mason and Sara McLaughlin Mitchell. 2016. </w:t>
      </w:r>
      <w:r>
        <w:rPr>
          <w:rFonts w:ascii="Times New Roman" w:hAnsi="Times New Roman" w:cs="Times New Roman"/>
          <w:i/>
          <w:sz w:val="24"/>
          <w:szCs w:val="24"/>
        </w:rPr>
        <w:t xml:space="preserve">What do we </w:t>
      </w:r>
      <w:proofErr w:type="gramStart"/>
      <w:r>
        <w:rPr>
          <w:rFonts w:ascii="Times New Roman" w:hAnsi="Times New Roman" w:cs="Times New Roman"/>
          <w:i/>
          <w:sz w:val="24"/>
          <w:szCs w:val="24"/>
        </w:rPr>
        <w:t>Know</w:t>
      </w:r>
      <w:proofErr w:type="gramEnd"/>
      <w:r>
        <w:rPr>
          <w:rFonts w:ascii="Times New Roman" w:hAnsi="Times New Roman" w:cs="Times New Roman"/>
          <w:i/>
          <w:sz w:val="24"/>
          <w:szCs w:val="24"/>
        </w:rPr>
        <w:t xml:space="preserve"> about Civil Wars? </w:t>
      </w: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Rowman</w:t>
      </w:r>
      <w:proofErr w:type="spellEnd"/>
      <w:r>
        <w:rPr>
          <w:rFonts w:ascii="Times New Roman" w:hAnsi="Times New Roman" w:cs="Times New Roman"/>
          <w:sz w:val="24"/>
          <w:szCs w:val="24"/>
        </w:rPr>
        <w:t xml:space="preserve"> and Littlefield. </w:t>
      </w:r>
    </w:p>
    <w:p w14:paraId="2860719D" w14:textId="77777777" w:rsidR="00303CF2" w:rsidRDefault="00303CF2" w:rsidP="005F3ABD">
      <w:pPr>
        <w:spacing w:line="240" w:lineRule="auto"/>
        <w:contextualSpacing/>
        <w:rPr>
          <w:rFonts w:ascii="Times New Roman" w:hAnsi="Times New Roman" w:cs="Times New Roman"/>
          <w:sz w:val="24"/>
          <w:szCs w:val="24"/>
        </w:rPr>
      </w:pPr>
    </w:p>
    <w:p w14:paraId="082460F0" w14:textId="0E8CCC6F" w:rsidR="00567F87" w:rsidRPr="001D093E" w:rsidRDefault="00567F87" w:rsidP="00567F8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Available at IOWA BOOK</w:t>
      </w:r>
      <w:r w:rsidRPr="001D093E">
        <w:rPr>
          <w:rFonts w:ascii="Times New Roman" w:eastAsia="Times New Roman" w:hAnsi="Times New Roman" w:cs="Times New Roman"/>
          <w:color w:val="000000"/>
          <w:sz w:val="24"/>
          <w:szCs w:val="24"/>
        </w:rPr>
        <w:t xml:space="preserve"> </w:t>
      </w:r>
    </w:p>
    <w:p w14:paraId="76A78A36" w14:textId="77777777" w:rsidR="00567F87" w:rsidRPr="001D093E" w:rsidRDefault="00567F87" w:rsidP="00567F87">
      <w:pPr>
        <w:spacing w:after="0" w:line="240" w:lineRule="auto"/>
        <w:rPr>
          <w:rFonts w:ascii="Times New Roman" w:eastAsia="Times New Roman" w:hAnsi="Times New Roman" w:cs="Times New Roman"/>
          <w:b/>
          <w:bCs/>
          <w:color w:val="000000"/>
          <w:sz w:val="24"/>
          <w:szCs w:val="24"/>
        </w:rPr>
      </w:pPr>
    </w:p>
    <w:p w14:paraId="146E2E35" w14:textId="77777777" w:rsidR="00567F87" w:rsidRDefault="00567F87" w:rsidP="00567F87">
      <w:pPr>
        <w:spacing w:line="240" w:lineRule="auto"/>
        <w:contextualSpacing/>
        <w:rPr>
          <w:rFonts w:ascii="Times New Roman" w:hAnsi="Times New Roman" w:cs="Times New Roman"/>
          <w:sz w:val="24"/>
          <w:szCs w:val="24"/>
        </w:rPr>
      </w:pPr>
      <w:r w:rsidRPr="001D093E">
        <w:rPr>
          <w:rFonts w:ascii="Times New Roman" w:hAnsi="Times New Roman" w:cs="Times New Roman"/>
          <w:sz w:val="24"/>
          <w:szCs w:val="24"/>
        </w:rPr>
        <w:t>Electronic links to journal articles and all other course readings will be provided on the course website (accessible with your Hawk ID at: icon.uiowa.edu).</w:t>
      </w:r>
    </w:p>
    <w:p w14:paraId="61EF7301" w14:textId="77777777" w:rsidR="00567F87" w:rsidRDefault="00567F87" w:rsidP="00567F87">
      <w:pPr>
        <w:spacing w:line="240" w:lineRule="auto"/>
        <w:contextualSpacing/>
        <w:rPr>
          <w:rFonts w:ascii="Times New Roman" w:hAnsi="Times New Roman" w:cs="Times New Roman"/>
          <w:sz w:val="24"/>
          <w:szCs w:val="24"/>
        </w:rPr>
      </w:pPr>
    </w:p>
    <w:p w14:paraId="3A1BDFB4" w14:textId="77777777" w:rsidR="00567F87" w:rsidRDefault="00567F87" w:rsidP="00567F87">
      <w:pPr>
        <w:spacing w:line="240" w:lineRule="auto"/>
        <w:contextualSpacing/>
        <w:rPr>
          <w:rFonts w:ascii="Times New Roman" w:hAnsi="Times New Roman" w:cs="Times New Roman"/>
          <w:sz w:val="24"/>
          <w:szCs w:val="24"/>
        </w:rPr>
      </w:pPr>
    </w:p>
    <w:p w14:paraId="5A61DD46" w14:textId="77777777" w:rsidR="00567F87" w:rsidRDefault="00567F87" w:rsidP="00567F8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CLASSROOM TECHNOLOGY POLICY</w:t>
      </w:r>
    </w:p>
    <w:p w14:paraId="77729AF2" w14:textId="77777777" w:rsidR="00567F87" w:rsidRDefault="00567F87" w:rsidP="00567F87">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are welcome to use your laptops to take notes during class, although research shows that students tend to retain and comprehend information better when they take hand-written notes (</w:t>
      </w:r>
      <w:hyperlink r:id="rId7" w:history="1">
        <w:r w:rsidRPr="00AE4430">
          <w:rPr>
            <w:rStyle w:val="Hyperlink"/>
            <w:rFonts w:ascii="Times New Roman" w:hAnsi="Times New Roman" w:cs="Times New Roman"/>
            <w:sz w:val="24"/>
            <w:szCs w:val="24"/>
          </w:rPr>
          <w:t>http://www.psychologicalscience.org/index.php/news/releases/take-notes-by-hand-for-better-long-term-comprehension.html</w:t>
        </w:r>
      </w:hyperlink>
      <w:r>
        <w:rPr>
          <w:rFonts w:ascii="Times New Roman" w:hAnsi="Times New Roman" w:cs="Times New Roman"/>
          <w:sz w:val="24"/>
          <w:szCs w:val="24"/>
        </w:rPr>
        <w:t>).  Cell phones should be turned off during class time.</w:t>
      </w:r>
    </w:p>
    <w:p w14:paraId="71403416" w14:textId="77777777" w:rsidR="0091451B" w:rsidRDefault="0091451B" w:rsidP="000918A4">
      <w:pPr>
        <w:spacing w:line="240" w:lineRule="auto"/>
        <w:contextualSpacing/>
        <w:rPr>
          <w:rFonts w:ascii="Times New Roman" w:hAnsi="Times New Roman" w:cs="Times New Roman"/>
          <w:sz w:val="24"/>
          <w:szCs w:val="24"/>
        </w:rPr>
      </w:pPr>
    </w:p>
    <w:p w14:paraId="4A8B7DF0" w14:textId="77777777" w:rsidR="00567F87" w:rsidRDefault="00567F87" w:rsidP="000918A4">
      <w:pPr>
        <w:spacing w:line="240" w:lineRule="auto"/>
        <w:contextualSpacing/>
        <w:rPr>
          <w:rFonts w:ascii="Times New Roman" w:hAnsi="Times New Roman" w:cs="Times New Roman"/>
          <w:sz w:val="24"/>
          <w:szCs w:val="24"/>
        </w:rPr>
      </w:pPr>
    </w:p>
    <w:p w14:paraId="471B3537" w14:textId="77777777" w:rsidR="0091451B" w:rsidRPr="0091451B" w:rsidRDefault="0091451B" w:rsidP="0091451B">
      <w:pPr>
        <w:shd w:val="clear" w:color="auto" w:fill="FFFFFF"/>
        <w:spacing w:after="225" w:line="240" w:lineRule="auto"/>
        <w:contextualSpacing/>
        <w:outlineLvl w:val="1"/>
        <w:rPr>
          <w:rFonts w:ascii="Times New Roman" w:hAnsi="Times New Roman" w:cs="Times New Roman"/>
          <w:b/>
          <w:color w:val="333333"/>
          <w:sz w:val="24"/>
          <w:szCs w:val="24"/>
        </w:rPr>
      </w:pPr>
      <w:r>
        <w:rPr>
          <w:rFonts w:ascii="Times New Roman" w:hAnsi="Times New Roman" w:cs="Times New Roman"/>
          <w:b/>
          <w:color w:val="333333"/>
          <w:sz w:val="24"/>
          <w:szCs w:val="24"/>
        </w:rPr>
        <w:t>RESOURCES FOR STUDENTS</w:t>
      </w:r>
    </w:p>
    <w:p w14:paraId="79D55751" w14:textId="77777777" w:rsidR="0091451B" w:rsidRDefault="0091451B" w:rsidP="0091451B">
      <w:pPr>
        <w:shd w:val="clear" w:color="auto" w:fill="FFFFFF"/>
        <w:spacing w:after="225" w:line="264" w:lineRule="atLeast"/>
        <w:outlineLvl w:val="1"/>
        <w:rPr>
          <w:rFonts w:ascii="Times New Roman" w:hAnsi="Times New Roman" w:cs="Times New Roman"/>
          <w:color w:val="333333"/>
          <w:sz w:val="21"/>
          <w:szCs w:val="21"/>
        </w:rPr>
      </w:pPr>
      <w:r>
        <w:rPr>
          <w:rFonts w:ascii="Times New Roman" w:hAnsi="Times New Roman" w:cs="Times New Roman"/>
          <w:color w:val="333333"/>
          <w:sz w:val="21"/>
          <w:szCs w:val="21"/>
        </w:rPr>
        <w:t xml:space="preserve">Resources available to students: </w:t>
      </w:r>
      <w:hyperlink r:id="rId8" w:history="1">
        <w:r w:rsidRPr="0091451B">
          <w:rPr>
            <w:rFonts w:ascii="Times New Roman" w:hAnsi="Times New Roman" w:cs="Times New Roman"/>
            <w:color w:val="006699"/>
            <w:sz w:val="21"/>
            <w:szCs w:val="21"/>
          </w:rPr>
          <w:t>The Writing Center</w:t>
        </w:r>
      </w:hyperlink>
      <w:r w:rsidRPr="0091451B">
        <w:rPr>
          <w:rFonts w:ascii="Times New Roman" w:hAnsi="Times New Roman" w:cs="Times New Roman"/>
          <w:color w:val="333333"/>
          <w:sz w:val="21"/>
          <w:szCs w:val="21"/>
        </w:rPr>
        <w:t xml:space="preserve">, the </w:t>
      </w:r>
      <w:hyperlink r:id="rId9" w:history="1">
        <w:r w:rsidRPr="0091451B">
          <w:rPr>
            <w:rFonts w:ascii="Times New Roman" w:hAnsi="Times New Roman" w:cs="Times New Roman"/>
            <w:color w:val="006699"/>
            <w:sz w:val="21"/>
            <w:szCs w:val="21"/>
          </w:rPr>
          <w:t>Speaking Center</w:t>
        </w:r>
      </w:hyperlink>
      <w:r w:rsidRPr="0091451B">
        <w:rPr>
          <w:rFonts w:ascii="Times New Roman" w:hAnsi="Times New Roman" w:cs="Times New Roman"/>
          <w:color w:val="333333"/>
          <w:sz w:val="21"/>
          <w:szCs w:val="21"/>
        </w:rPr>
        <w:t xml:space="preserve">, and </w:t>
      </w:r>
      <w:hyperlink r:id="rId10" w:history="1">
        <w:r w:rsidRPr="0091451B">
          <w:rPr>
            <w:rFonts w:ascii="Times New Roman" w:hAnsi="Times New Roman" w:cs="Times New Roman"/>
            <w:color w:val="006699"/>
            <w:sz w:val="21"/>
            <w:szCs w:val="21"/>
          </w:rPr>
          <w:t>Tutor Iowa</w:t>
        </w:r>
      </w:hyperlink>
    </w:p>
    <w:p w14:paraId="0883C48D" w14:textId="77777777" w:rsidR="0091451B" w:rsidRDefault="0091451B" w:rsidP="0091451B">
      <w:pPr>
        <w:shd w:val="clear" w:color="auto" w:fill="FFFFFF"/>
        <w:spacing w:after="225" w:line="264" w:lineRule="atLeast"/>
        <w:outlineLvl w:val="1"/>
        <w:rPr>
          <w:rFonts w:ascii="Times New Roman" w:eastAsia="Times New Roman" w:hAnsi="Times New Roman" w:cs="Times New Roman"/>
          <w:color w:val="333333"/>
          <w:sz w:val="21"/>
          <w:szCs w:val="21"/>
        </w:rPr>
      </w:pPr>
    </w:p>
    <w:p w14:paraId="42180E18" w14:textId="77777777" w:rsidR="0091451B" w:rsidRPr="000918A4" w:rsidRDefault="0091451B" w:rsidP="000918A4">
      <w:pPr>
        <w:spacing w:line="240" w:lineRule="auto"/>
        <w:contextualSpacing/>
        <w:rPr>
          <w:rFonts w:ascii="Times New Roman" w:hAnsi="Times New Roman" w:cs="Times New Roman"/>
          <w:sz w:val="24"/>
          <w:szCs w:val="24"/>
        </w:rPr>
      </w:pPr>
    </w:p>
    <w:p w14:paraId="2FE18364" w14:textId="77777777" w:rsidR="00D37107" w:rsidRDefault="00D37107" w:rsidP="000918A4">
      <w:pPr>
        <w:spacing w:line="240" w:lineRule="auto"/>
        <w:contextualSpacing/>
        <w:sectPr w:rsidR="00D37107" w:rsidSect="00D37107">
          <w:pgSz w:w="12240" w:h="15840"/>
          <w:pgMar w:top="1440" w:right="1440" w:bottom="1440" w:left="1440" w:header="720" w:footer="720" w:gutter="0"/>
          <w:cols w:space="720"/>
          <w:docGrid w:linePitch="360"/>
        </w:sectPr>
      </w:pPr>
    </w:p>
    <w:tbl>
      <w:tblPr>
        <w:tblW w:w="12525" w:type="dxa"/>
        <w:tblInd w:w="93" w:type="dxa"/>
        <w:tblLayout w:type="fixed"/>
        <w:tblLook w:val="04A0" w:firstRow="1" w:lastRow="0" w:firstColumn="1" w:lastColumn="0" w:noHBand="0" w:noVBand="1"/>
      </w:tblPr>
      <w:tblGrid>
        <w:gridCol w:w="2620"/>
        <w:gridCol w:w="3335"/>
        <w:gridCol w:w="6570"/>
      </w:tblGrid>
      <w:tr w:rsidR="0091451B" w:rsidRPr="00F30BC6" w14:paraId="56900067" w14:textId="77777777" w:rsidTr="005B6069">
        <w:trPr>
          <w:trHeight w:val="300"/>
        </w:trPr>
        <w:tc>
          <w:tcPr>
            <w:tcW w:w="12525" w:type="dxa"/>
            <w:gridSpan w:val="3"/>
            <w:shd w:val="clear" w:color="auto" w:fill="auto"/>
          </w:tcPr>
          <w:p w14:paraId="797A508B" w14:textId="77777777" w:rsidR="0091451B" w:rsidRDefault="0091451B" w:rsidP="00F30B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Course Schedule</w:t>
            </w:r>
          </w:p>
          <w:p w14:paraId="6470CDB2" w14:textId="77777777" w:rsidR="0091451B" w:rsidRPr="00F30BC6" w:rsidRDefault="0091451B" w:rsidP="00F30BC6">
            <w:pPr>
              <w:spacing w:after="0" w:line="240" w:lineRule="auto"/>
              <w:rPr>
                <w:rFonts w:ascii="Times New Roman" w:eastAsia="Times New Roman" w:hAnsi="Times New Roman" w:cs="Times New Roman"/>
                <w:b/>
                <w:bCs/>
                <w:color w:val="000000"/>
                <w:sz w:val="24"/>
                <w:szCs w:val="24"/>
              </w:rPr>
            </w:pPr>
          </w:p>
        </w:tc>
      </w:tr>
      <w:tr w:rsidR="00F30BC6" w:rsidRPr="00F30BC6" w14:paraId="7E10A811" w14:textId="77777777" w:rsidTr="005B6069">
        <w:trPr>
          <w:trHeight w:val="300"/>
        </w:trPr>
        <w:tc>
          <w:tcPr>
            <w:tcW w:w="2620" w:type="dxa"/>
            <w:shd w:val="clear" w:color="auto" w:fill="auto"/>
            <w:hideMark/>
          </w:tcPr>
          <w:p w14:paraId="6D6C47FB" w14:textId="646B4231" w:rsidR="00F30BC6" w:rsidRPr="00F30BC6" w:rsidRDefault="00567F87" w:rsidP="00F30B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Topic/</w:t>
            </w:r>
            <w:r w:rsidR="00F30BC6" w:rsidRPr="00F30BC6">
              <w:rPr>
                <w:rFonts w:ascii="Times New Roman" w:eastAsia="Times New Roman" w:hAnsi="Times New Roman" w:cs="Times New Roman"/>
                <w:b/>
                <w:bCs/>
                <w:color w:val="000000"/>
                <w:sz w:val="24"/>
                <w:szCs w:val="24"/>
              </w:rPr>
              <w:t>Date</w:t>
            </w:r>
          </w:p>
        </w:tc>
        <w:tc>
          <w:tcPr>
            <w:tcW w:w="3335" w:type="dxa"/>
            <w:shd w:val="clear" w:color="auto" w:fill="auto"/>
            <w:hideMark/>
          </w:tcPr>
          <w:p w14:paraId="6E125CD8" w14:textId="21FCC696" w:rsidR="00F30BC6" w:rsidRPr="00F30BC6" w:rsidRDefault="00F30BC6" w:rsidP="00F30BC6">
            <w:pPr>
              <w:spacing w:after="0" w:line="240" w:lineRule="auto"/>
              <w:rPr>
                <w:rFonts w:ascii="Times New Roman" w:eastAsia="Times New Roman" w:hAnsi="Times New Roman" w:cs="Times New Roman"/>
                <w:b/>
                <w:bCs/>
                <w:color w:val="000000"/>
                <w:sz w:val="24"/>
                <w:szCs w:val="24"/>
              </w:rPr>
            </w:pPr>
            <w:r w:rsidRPr="00F30BC6">
              <w:rPr>
                <w:rFonts w:ascii="Times New Roman" w:eastAsia="Times New Roman" w:hAnsi="Times New Roman" w:cs="Times New Roman"/>
                <w:b/>
                <w:bCs/>
                <w:color w:val="000000"/>
                <w:sz w:val="24"/>
                <w:szCs w:val="24"/>
              </w:rPr>
              <w:t xml:space="preserve"> </w:t>
            </w:r>
          </w:p>
        </w:tc>
        <w:tc>
          <w:tcPr>
            <w:tcW w:w="6570" w:type="dxa"/>
            <w:shd w:val="clear" w:color="auto" w:fill="auto"/>
            <w:vAlign w:val="bottom"/>
            <w:hideMark/>
          </w:tcPr>
          <w:p w14:paraId="5180C3A1" w14:textId="77777777" w:rsidR="00F30BC6" w:rsidRDefault="00F30BC6" w:rsidP="00F30BC6">
            <w:pPr>
              <w:spacing w:after="0" w:line="240" w:lineRule="auto"/>
              <w:rPr>
                <w:rFonts w:ascii="Times New Roman" w:eastAsia="Times New Roman" w:hAnsi="Times New Roman" w:cs="Times New Roman"/>
                <w:b/>
                <w:bCs/>
                <w:color w:val="000000"/>
                <w:sz w:val="24"/>
                <w:szCs w:val="24"/>
              </w:rPr>
            </w:pPr>
            <w:r w:rsidRPr="00F30BC6">
              <w:rPr>
                <w:rFonts w:ascii="Times New Roman" w:eastAsia="Times New Roman" w:hAnsi="Times New Roman" w:cs="Times New Roman"/>
                <w:b/>
                <w:bCs/>
                <w:color w:val="000000"/>
                <w:sz w:val="24"/>
                <w:szCs w:val="24"/>
              </w:rPr>
              <w:t>Readings</w:t>
            </w:r>
          </w:p>
          <w:p w14:paraId="53DDC663" w14:textId="77777777" w:rsidR="00F30BC6" w:rsidRPr="00F30BC6" w:rsidRDefault="00F30BC6" w:rsidP="00F30BC6">
            <w:pPr>
              <w:spacing w:after="0" w:line="240" w:lineRule="auto"/>
              <w:rPr>
                <w:rFonts w:ascii="Times New Roman" w:eastAsia="Times New Roman" w:hAnsi="Times New Roman" w:cs="Times New Roman"/>
                <w:b/>
                <w:bCs/>
                <w:color w:val="000000"/>
                <w:sz w:val="24"/>
                <w:szCs w:val="24"/>
              </w:rPr>
            </w:pPr>
          </w:p>
        </w:tc>
      </w:tr>
      <w:tr w:rsidR="00567F87" w:rsidRPr="00387023" w14:paraId="7E689450" w14:textId="77777777" w:rsidTr="005B6069">
        <w:trPr>
          <w:trHeight w:val="300"/>
        </w:trPr>
        <w:tc>
          <w:tcPr>
            <w:tcW w:w="12525" w:type="dxa"/>
            <w:gridSpan w:val="3"/>
            <w:shd w:val="clear" w:color="auto" w:fill="auto"/>
            <w:hideMark/>
          </w:tcPr>
          <w:p w14:paraId="11517E57" w14:textId="77777777" w:rsidR="00567F87" w:rsidRPr="00387023" w:rsidRDefault="00567F87" w:rsidP="00567F87">
            <w:pPr>
              <w:spacing w:after="0" w:line="240" w:lineRule="auto"/>
              <w:rPr>
                <w:rFonts w:ascii="Times New Roman" w:eastAsia="Times New Roman" w:hAnsi="Times New Roman" w:cs="Times New Roman"/>
                <w:b/>
                <w:color w:val="000000"/>
                <w:sz w:val="24"/>
                <w:szCs w:val="24"/>
              </w:rPr>
            </w:pPr>
            <w:r w:rsidRPr="00387023">
              <w:rPr>
                <w:rFonts w:ascii="Times New Roman" w:eastAsia="Times New Roman" w:hAnsi="Times New Roman" w:cs="Times New Roman"/>
                <w:b/>
                <w:color w:val="000000"/>
                <w:sz w:val="24"/>
                <w:szCs w:val="24"/>
              </w:rPr>
              <w:t>Week 1 (</w:t>
            </w:r>
            <w:r>
              <w:rPr>
                <w:rFonts w:ascii="Times New Roman" w:eastAsia="Times New Roman" w:hAnsi="Times New Roman" w:cs="Times New Roman"/>
                <w:b/>
                <w:color w:val="000000"/>
                <w:sz w:val="24"/>
                <w:szCs w:val="24"/>
              </w:rPr>
              <w:t>Aug 22-24</w:t>
            </w:r>
            <w:r w:rsidRPr="00387023">
              <w:rPr>
                <w:rFonts w:ascii="Times New Roman" w:eastAsia="Times New Roman" w:hAnsi="Times New Roman" w:cs="Times New Roman"/>
                <w:b/>
                <w:color w:val="000000"/>
                <w:sz w:val="24"/>
                <w:szCs w:val="24"/>
              </w:rPr>
              <w:t>)</w:t>
            </w:r>
          </w:p>
        </w:tc>
      </w:tr>
      <w:tr w:rsidR="000E0798" w:rsidRPr="00F30BC6" w14:paraId="0F0D8D70" w14:textId="77777777" w:rsidTr="005B6069">
        <w:trPr>
          <w:trHeight w:val="300"/>
        </w:trPr>
        <w:tc>
          <w:tcPr>
            <w:tcW w:w="5955" w:type="dxa"/>
            <w:gridSpan w:val="2"/>
            <w:shd w:val="clear" w:color="auto" w:fill="auto"/>
            <w:hideMark/>
          </w:tcPr>
          <w:p w14:paraId="255CB77D" w14:textId="47F4AC5C" w:rsidR="000E0798" w:rsidRDefault="000E0798" w:rsidP="00F30B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Study of Civil War</w:t>
            </w:r>
          </w:p>
          <w:p w14:paraId="18AB731A" w14:textId="1B090A2B" w:rsidR="000E0798" w:rsidRPr="00F30BC6" w:rsidRDefault="000E0798" w:rsidP="00F30BC6">
            <w:pPr>
              <w:spacing w:after="0" w:line="240" w:lineRule="auto"/>
              <w:rPr>
                <w:rFonts w:ascii="Times New Roman" w:eastAsia="Times New Roman" w:hAnsi="Times New Roman" w:cs="Times New Roman"/>
                <w:color w:val="000000"/>
                <w:sz w:val="24"/>
                <w:szCs w:val="24"/>
              </w:rPr>
            </w:pPr>
          </w:p>
        </w:tc>
        <w:tc>
          <w:tcPr>
            <w:tcW w:w="6570" w:type="dxa"/>
            <w:shd w:val="clear" w:color="auto" w:fill="auto"/>
            <w:vAlign w:val="bottom"/>
            <w:hideMark/>
          </w:tcPr>
          <w:p w14:paraId="03F282FA" w14:textId="77777777" w:rsidR="000E0798" w:rsidRDefault="000E0798" w:rsidP="00F30B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What do we Know</w:t>
            </w:r>
            <w:r>
              <w:rPr>
                <w:rFonts w:ascii="Times New Roman" w:eastAsia="Times New Roman" w:hAnsi="Times New Roman" w:cs="Times New Roman"/>
                <w:color w:val="000000"/>
                <w:sz w:val="24"/>
                <w:szCs w:val="24"/>
              </w:rPr>
              <w:t>, Chapter 1 (Introduction – Patterns of Armed Conflict Since 1945)</w:t>
            </w:r>
          </w:p>
          <w:p w14:paraId="2AC97EAD" w14:textId="1CB918A0" w:rsidR="000E0798" w:rsidRPr="000E0798" w:rsidRDefault="000E0798" w:rsidP="00F30BC6">
            <w:pPr>
              <w:spacing w:after="0" w:line="240" w:lineRule="auto"/>
              <w:rPr>
                <w:rFonts w:ascii="Times New Roman" w:eastAsia="Times New Roman" w:hAnsi="Times New Roman" w:cs="Times New Roman"/>
                <w:color w:val="000000"/>
                <w:sz w:val="24"/>
                <w:szCs w:val="24"/>
              </w:rPr>
            </w:pPr>
          </w:p>
        </w:tc>
      </w:tr>
      <w:tr w:rsidR="000E0798" w:rsidRPr="00387023" w14:paraId="7406DDB1" w14:textId="77777777" w:rsidTr="005B6069">
        <w:trPr>
          <w:trHeight w:val="300"/>
        </w:trPr>
        <w:tc>
          <w:tcPr>
            <w:tcW w:w="12525" w:type="dxa"/>
            <w:gridSpan w:val="3"/>
            <w:shd w:val="clear" w:color="auto" w:fill="auto"/>
            <w:hideMark/>
          </w:tcPr>
          <w:p w14:paraId="043EB087" w14:textId="77777777" w:rsidR="000E0798" w:rsidRPr="00387023" w:rsidRDefault="000E0798" w:rsidP="000E0798">
            <w:pPr>
              <w:spacing w:after="0" w:line="240" w:lineRule="auto"/>
              <w:rPr>
                <w:rFonts w:ascii="Times New Roman" w:eastAsia="Times New Roman" w:hAnsi="Times New Roman" w:cs="Times New Roman"/>
                <w:color w:val="000000"/>
                <w:sz w:val="24"/>
                <w:szCs w:val="24"/>
              </w:rPr>
            </w:pPr>
            <w:r w:rsidRPr="00387023">
              <w:rPr>
                <w:rFonts w:ascii="Times New Roman" w:eastAsia="Times New Roman" w:hAnsi="Times New Roman" w:cs="Times New Roman"/>
                <w:b/>
                <w:color w:val="000000"/>
                <w:sz w:val="24"/>
                <w:szCs w:val="24"/>
              </w:rPr>
              <w:t>Week 2 (</w:t>
            </w:r>
            <w:r>
              <w:rPr>
                <w:rFonts w:ascii="Times New Roman" w:eastAsia="Times New Roman" w:hAnsi="Times New Roman" w:cs="Times New Roman"/>
                <w:b/>
                <w:color w:val="000000"/>
                <w:sz w:val="24"/>
                <w:szCs w:val="24"/>
              </w:rPr>
              <w:t>Aug 29-31</w:t>
            </w:r>
            <w:r w:rsidRPr="00387023">
              <w:rPr>
                <w:rFonts w:ascii="Times New Roman" w:eastAsia="Times New Roman" w:hAnsi="Times New Roman" w:cs="Times New Roman"/>
                <w:b/>
                <w:color w:val="000000"/>
                <w:sz w:val="24"/>
                <w:szCs w:val="24"/>
              </w:rPr>
              <w:t>)</w:t>
            </w:r>
          </w:p>
        </w:tc>
      </w:tr>
      <w:tr w:rsidR="000E0798" w:rsidRPr="00905A61" w14:paraId="4DF4A51C" w14:textId="77777777" w:rsidTr="005B6069">
        <w:trPr>
          <w:trHeight w:val="300"/>
        </w:trPr>
        <w:tc>
          <w:tcPr>
            <w:tcW w:w="5955" w:type="dxa"/>
            <w:gridSpan w:val="2"/>
            <w:shd w:val="clear" w:color="auto" w:fill="auto"/>
            <w:hideMark/>
          </w:tcPr>
          <w:p w14:paraId="4673C769" w14:textId="692348C6" w:rsidR="000E0798" w:rsidRPr="00905A61" w:rsidRDefault="000E0798" w:rsidP="000E0798">
            <w:pPr>
              <w:spacing w:after="0" w:line="240" w:lineRule="auto"/>
              <w:rPr>
                <w:rFonts w:ascii="Times New Roman" w:eastAsia="Times New Roman" w:hAnsi="Times New Roman" w:cs="Times New Roman"/>
                <w:color w:val="000000"/>
                <w:sz w:val="24"/>
                <w:szCs w:val="24"/>
              </w:rPr>
            </w:pPr>
            <w:r w:rsidRPr="00905A61">
              <w:rPr>
                <w:rFonts w:ascii="Times New Roman" w:eastAsia="Times New Roman" w:hAnsi="Times New Roman" w:cs="Times New Roman"/>
                <w:color w:val="000000"/>
                <w:sz w:val="24"/>
                <w:szCs w:val="24"/>
              </w:rPr>
              <w:t xml:space="preserve">Conceptualizing and Measuring </w:t>
            </w:r>
            <w:r>
              <w:rPr>
                <w:rFonts w:ascii="Times New Roman" w:eastAsia="Times New Roman" w:hAnsi="Times New Roman" w:cs="Times New Roman"/>
                <w:color w:val="000000"/>
                <w:sz w:val="24"/>
                <w:szCs w:val="24"/>
              </w:rPr>
              <w:t>Civil War</w:t>
            </w:r>
          </w:p>
        </w:tc>
        <w:tc>
          <w:tcPr>
            <w:tcW w:w="6570" w:type="dxa"/>
            <w:shd w:val="clear" w:color="auto" w:fill="auto"/>
            <w:noWrap/>
            <w:hideMark/>
          </w:tcPr>
          <w:p w14:paraId="6EC85A05" w14:textId="77417953" w:rsidR="00895162" w:rsidRPr="008C5FFE" w:rsidRDefault="00895162" w:rsidP="000E07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C5FFE">
              <w:rPr>
                <w:rFonts w:ascii="Times New Roman" w:eastAsia="Times New Roman" w:hAnsi="Times New Roman" w:cs="Times New Roman"/>
                <w:color w:val="000000"/>
                <w:sz w:val="24"/>
                <w:szCs w:val="24"/>
              </w:rPr>
              <w:t xml:space="preserve"> </w:t>
            </w:r>
            <w:proofErr w:type="spellStart"/>
            <w:r w:rsidR="008C5FFE" w:rsidRPr="00F30BC6">
              <w:rPr>
                <w:rFonts w:ascii="Times New Roman" w:eastAsia="Times New Roman" w:hAnsi="Times New Roman" w:cs="Times New Roman"/>
                <w:color w:val="000000"/>
                <w:sz w:val="24"/>
                <w:szCs w:val="24"/>
              </w:rPr>
              <w:t>Stathis</w:t>
            </w:r>
            <w:proofErr w:type="spellEnd"/>
            <w:r w:rsidR="008C5FFE" w:rsidRPr="00F30BC6">
              <w:rPr>
                <w:rFonts w:ascii="Times New Roman" w:eastAsia="Times New Roman" w:hAnsi="Times New Roman" w:cs="Times New Roman"/>
                <w:color w:val="000000"/>
                <w:sz w:val="24"/>
                <w:szCs w:val="24"/>
              </w:rPr>
              <w:t xml:space="preserve"> Kalyvas. 2001. “New and Old Civil Wars: A Valid Distinction?” World Politics 54(1)</w:t>
            </w:r>
            <w:proofErr w:type="gramStart"/>
            <w:r w:rsidR="008C5FFE" w:rsidRPr="00F30BC6">
              <w:rPr>
                <w:rFonts w:ascii="Times New Roman" w:eastAsia="Times New Roman" w:hAnsi="Times New Roman" w:cs="Times New Roman"/>
                <w:color w:val="000000"/>
                <w:sz w:val="24"/>
                <w:szCs w:val="24"/>
              </w:rPr>
              <w:t>:99</w:t>
            </w:r>
            <w:proofErr w:type="gramEnd"/>
            <w:r w:rsidR="008C5FFE" w:rsidRPr="00F30BC6">
              <w:rPr>
                <w:rFonts w:ascii="Times New Roman" w:eastAsia="Times New Roman" w:hAnsi="Times New Roman" w:cs="Times New Roman"/>
                <w:color w:val="000000"/>
                <w:sz w:val="24"/>
                <w:szCs w:val="24"/>
              </w:rPr>
              <w:t>-118.</w:t>
            </w:r>
          </w:p>
          <w:p w14:paraId="7781E9D6" w14:textId="1879AD2F" w:rsidR="000E0798" w:rsidRPr="00895162" w:rsidRDefault="00F632B0" w:rsidP="000E07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E0798" w:rsidRPr="00F30BC6">
              <w:rPr>
                <w:rFonts w:ascii="Times New Roman" w:eastAsia="Times New Roman" w:hAnsi="Times New Roman" w:cs="Times New Roman"/>
                <w:color w:val="000000"/>
                <w:sz w:val="24"/>
                <w:szCs w:val="24"/>
              </w:rPr>
              <w:t xml:space="preserve">Nicholas </w:t>
            </w:r>
            <w:proofErr w:type="spellStart"/>
            <w:r w:rsidR="000E0798" w:rsidRPr="00F30BC6">
              <w:rPr>
                <w:rFonts w:ascii="Times New Roman" w:eastAsia="Times New Roman" w:hAnsi="Times New Roman" w:cs="Times New Roman"/>
                <w:color w:val="000000"/>
                <w:sz w:val="24"/>
                <w:szCs w:val="24"/>
              </w:rPr>
              <w:t>Sambanis</w:t>
            </w:r>
            <w:proofErr w:type="spellEnd"/>
            <w:r w:rsidR="000E0798" w:rsidRPr="00F30BC6">
              <w:rPr>
                <w:rFonts w:ascii="Times New Roman" w:eastAsia="Times New Roman" w:hAnsi="Times New Roman" w:cs="Times New Roman"/>
                <w:color w:val="000000"/>
                <w:sz w:val="24"/>
                <w:szCs w:val="24"/>
              </w:rPr>
              <w:t>. 2004. “What Is Civil War</w:t>
            </w:r>
            <w:proofErr w:type="gramStart"/>
            <w:r w:rsidR="000E0798" w:rsidRPr="00F30BC6">
              <w:rPr>
                <w:rFonts w:ascii="Times New Roman" w:eastAsia="Times New Roman" w:hAnsi="Times New Roman" w:cs="Times New Roman"/>
                <w:color w:val="000000"/>
                <w:sz w:val="24"/>
                <w:szCs w:val="24"/>
              </w:rPr>
              <w:t>?:</w:t>
            </w:r>
            <w:proofErr w:type="gramEnd"/>
            <w:r w:rsidR="000E0798" w:rsidRPr="00F30BC6">
              <w:rPr>
                <w:rFonts w:ascii="Times New Roman" w:eastAsia="Times New Roman" w:hAnsi="Times New Roman" w:cs="Times New Roman"/>
                <w:color w:val="000000"/>
                <w:sz w:val="24"/>
                <w:szCs w:val="24"/>
              </w:rPr>
              <w:t xml:space="preserve"> Conceptual and Empirical Complexities of an Operational Definition.” Journal of Conflict Resolution 48(6)</w:t>
            </w:r>
            <w:proofErr w:type="gramStart"/>
            <w:r w:rsidR="000E0798" w:rsidRPr="00F30BC6">
              <w:rPr>
                <w:rFonts w:ascii="Times New Roman" w:eastAsia="Times New Roman" w:hAnsi="Times New Roman" w:cs="Times New Roman"/>
                <w:color w:val="000000"/>
                <w:sz w:val="24"/>
                <w:szCs w:val="24"/>
              </w:rPr>
              <w:t>:814</w:t>
            </w:r>
            <w:proofErr w:type="gramEnd"/>
            <w:r w:rsidR="000E0798" w:rsidRPr="00F30BC6">
              <w:rPr>
                <w:rFonts w:ascii="Times New Roman" w:eastAsia="Times New Roman" w:hAnsi="Times New Roman" w:cs="Times New Roman"/>
                <w:color w:val="000000"/>
                <w:sz w:val="24"/>
                <w:szCs w:val="24"/>
              </w:rPr>
              <w:t xml:space="preserve">-831.  </w:t>
            </w:r>
            <w:r>
              <w:rPr>
                <w:rFonts w:ascii="Times New Roman" w:eastAsia="Times New Roman" w:hAnsi="Times New Roman" w:cs="Times New Roman"/>
                <w:color w:val="000000"/>
                <w:sz w:val="24"/>
                <w:szCs w:val="24"/>
              </w:rPr>
              <w:t>(</w:t>
            </w:r>
            <w:r w:rsidRPr="005B6069">
              <w:rPr>
                <w:rFonts w:ascii="Times New Roman" w:eastAsia="Times New Roman" w:hAnsi="Times New Roman" w:cs="Times New Roman"/>
                <w:b/>
                <w:color w:val="000000"/>
                <w:sz w:val="24"/>
                <w:szCs w:val="24"/>
              </w:rPr>
              <w:t xml:space="preserve">Read ONLY pages </w:t>
            </w:r>
            <w:r w:rsidR="00C813CC">
              <w:rPr>
                <w:rFonts w:ascii="Times New Roman" w:eastAsia="Times New Roman" w:hAnsi="Times New Roman" w:cs="Times New Roman"/>
                <w:b/>
                <w:color w:val="000000"/>
                <w:sz w:val="24"/>
                <w:szCs w:val="24"/>
              </w:rPr>
              <w:t>814-831</w:t>
            </w:r>
            <w:r>
              <w:rPr>
                <w:rFonts w:ascii="Times New Roman" w:eastAsia="Times New Roman" w:hAnsi="Times New Roman" w:cs="Times New Roman"/>
                <w:color w:val="000000"/>
                <w:sz w:val="24"/>
                <w:szCs w:val="24"/>
              </w:rPr>
              <w:t>)</w:t>
            </w:r>
            <w:r w:rsidR="000E0798" w:rsidRPr="00F30BC6">
              <w:rPr>
                <w:rFonts w:ascii="Times New Roman" w:eastAsia="Times New Roman" w:hAnsi="Times New Roman" w:cs="Times New Roman"/>
                <w:color w:val="000000"/>
                <w:sz w:val="24"/>
                <w:szCs w:val="24"/>
              </w:rPr>
              <w:t xml:space="preserve"> </w:t>
            </w:r>
          </w:p>
        </w:tc>
      </w:tr>
      <w:tr w:rsidR="000E0798" w:rsidRPr="0069286C" w14:paraId="137B39B2" w14:textId="77777777" w:rsidTr="005B6069">
        <w:trPr>
          <w:trHeight w:val="755"/>
        </w:trPr>
        <w:tc>
          <w:tcPr>
            <w:tcW w:w="5955" w:type="dxa"/>
            <w:gridSpan w:val="2"/>
            <w:shd w:val="clear" w:color="auto" w:fill="auto"/>
            <w:hideMark/>
          </w:tcPr>
          <w:p w14:paraId="4126257E" w14:textId="7BF5D53A" w:rsidR="000E0798" w:rsidRPr="0069286C" w:rsidRDefault="000E0798" w:rsidP="000E0798">
            <w:pPr>
              <w:spacing w:after="0" w:line="240" w:lineRule="auto"/>
              <w:rPr>
                <w:rFonts w:ascii="Times New Roman" w:eastAsia="Times New Roman" w:hAnsi="Times New Roman" w:cs="Times New Roman"/>
                <w:b/>
                <w:color w:val="000000"/>
                <w:sz w:val="24"/>
                <w:szCs w:val="24"/>
              </w:rPr>
            </w:pPr>
            <w:r w:rsidRPr="0069286C">
              <w:rPr>
                <w:rFonts w:ascii="Times New Roman" w:eastAsia="Times New Roman" w:hAnsi="Times New Roman" w:cs="Times New Roman"/>
                <w:b/>
                <w:color w:val="000000"/>
                <w:sz w:val="24"/>
                <w:szCs w:val="24"/>
              </w:rPr>
              <w:t>** NO CLASS Aug 31 due to APSA Annual Convention</w:t>
            </w:r>
          </w:p>
        </w:tc>
        <w:tc>
          <w:tcPr>
            <w:tcW w:w="6570" w:type="dxa"/>
            <w:shd w:val="clear" w:color="auto" w:fill="auto"/>
            <w:noWrap/>
            <w:hideMark/>
          </w:tcPr>
          <w:p w14:paraId="6F79172E" w14:textId="77777777" w:rsidR="000E0798" w:rsidRPr="0069286C" w:rsidRDefault="000E0798" w:rsidP="000E0798">
            <w:pPr>
              <w:spacing w:after="0" w:line="240" w:lineRule="auto"/>
              <w:rPr>
                <w:rFonts w:ascii="Times New Roman" w:eastAsia="Times New Roman" w:hAnsi="Times New Roman" w:cs="Times New Roman"/>
                <w:b/>
                <w:color w:val="000000"/>
                <w:sz w:val="24"/>
                <w:szCs w:val="24"/>
              </w:rPr>
            </w:pPr>
          </w:p>
        </w:tc>
      </w:tr>
      <w:tr w:rsidR="000E0798" w:rsidRPr="00905A61" w14:paraId="021DDBFD" w14:textId="77777777" w:rsidTr="005B6069">
        <w:trPr>
          <w:trHeight w:val="300"/>
        </w:trPr>
        <w:tc>
          <w:tcPr>
            <w:tcW w:w="12525" w:type="dxa"/>
            <w:gridSpan w:val="3"/>
            <w:shd w:val="clear" w:color="auto" w:fill="auto"/>
            <w:hideMark/>
          </w:tcPr>
          <w:p w14:paraId="6331A1ED" w14:textId="77777777" w:rsidR="000E0798" w:rsidRPr="00905A61" w:rsidRDefault="000E0798" w:rsidP="000E0798">
            <w:pPr>
              <w:spacing w:after="0" w:line="240" w:lineRule="auto"/>
              <w:rPr>
                <w:rFonts w:ascii="Times New Roman" w:eastAsia="Times New Roman" w:hAnsi="Times New Roman" w:cs="Times New Roman"/>
                <w:b/>
                <w:color w:val="000000"/>
                <w:sz w:val="24"/>
                <w:szCs w:val="24"/>
              </w:rPr>
            </w:pPr>
            <w:r w:rsidRPr="00905A61">
              <w:rPr>
                <w:rFonts w:ascii="Times New Roman" w:eastAsia="Times New Roman" w:hAnsi="Times New Roman" w:cs="Times New Roman"/>
                <w:b/>
                <w:color w:val="000000"/>
                <w:sz w:val="24"/>
                <w:szCs w:val="24"/>
              </w:rPr>
              <w:t>Week 3 (</w:t>
            </w:r>
            <w:r>
              <w:rPr>
                <w:rFonts w:ascii="Times New Roman" w:eastAsia="Times New Roman" w:hAnsi="Times New Roman" w:cs="Times New Roman"/>
                <w:b/>
                <w:color w:val="000000"/>
                <w:sz w:val="24"/>
                <w:szCs w:val="24"/>
              </w:rPr>
              <w:t>Sept 5-7</w:t>
            </w:r>
            <w:r w:rsidRPr="00905A61">
              <w:rPr>
                <w:rFonts w:ascii="Times New Roman" w:eastAsia="Times New Roman" w:hAnsi="Times New Roman" w:cs="Times New Roman"/>
                <w:b/>
                <w:color w:val="000000"/>
                <w:sz w:val="24"/>
                <w:szCs w:val="24"/>
              </w:rPr>
              <w:t>)</w:t>
            </w:r>
          </w:p>
        </w:tc>
      </w:tr>
      <w:tr w:rsidR="000E0798" w:rsidRPr="00905A61" w14:paraId="32F08A51" w14:textId="77777777" w:rsidTr="005B6069">
        <w:trPr>
          <w:trHeight w:val="300"/>
        </w:trPr>
        <w:tc>
          <w:tcPr>
            <w:tcW w:w="5955" w:type="dxa"/>
            <w:gridSpan w:val="2"/>
            <w:shd w:val="clear" w:color="auto" w:fill="auto"/>
            <w:hideMark/>
          </w:tcPr>
          <w:p w14:paraId="4E8D390C" w14:textId="429D78D1" w:rsidR="000E0798" w:rsidRDefault="008C5FFE" w:rsidP="000E07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should we study civil war?</w:t>
            </w:r>
          </w:p>
          <w:p w14:paraId="1DC45F1D" w14:textId="77777777" w:rsidR="00F632B0" w:rsidRDefault="00F632B0" w:rsidP="000E0798">
            <w:pPr>
              <w:spacing w:after="0" w:line="240" w:lineRule="auto"/>
              <w:rPr>
                <w:rFonts w:ascii="Times New Roman" w:eastAsia="Times New Roman" w:hAnsi="Times New Roman" w:cs="Times New Roman"/>
                <w:b/>
                <w:color w:val="000000"/>
                <w:sz w:val="24"/>
                <w:szCs w:val="24"/>
              </w:rPr>
            </w:pPr>
          </w:p>
          <w:p w14:paraId="55DC73BB" w14:textId="77777777" w:rsidR="00F12B47" w:rsidRDefault="00F12B47" w:rsidP="000E0798">
            <w:pPr>
              <w:spacing w:after="0" w:line="240" w:lineRule="auto"/>
              <w:rPr>
                <w:rFonts w:ascii="Times New Roman" w:eastAsia="Times New Roman" w:hAnsi="Times New Roman" w:cs="Times New Roman"/>
                <w:b/>
                <w:color w:val="000000"/>
                <w:sz w:val="24"/>
                <w:szCs w:val="24"/>
              </w:rPr>
            </w:pPr>
          </w:p>
          <w:p w14:paraId="1AD26DC9" w14:textId="77777777" w:rsidR="000E0798" w:rsidRPr="00821D15" w:rsidRDefault="000E0798" w:rsidP="000E0798">
            <w:pPr>
              <w:spacing w:after="0" w:line="240" w:lineRule="auto"/>
              <w:rPr>
                <w:rFonts w:ascii="Times New Roman" w:eastAsia="Times New Roman" w:hAnsi="Times New Roman" w:cs="Times New Roman"/>
                <w:b/>
                <w:color w:val="000000"/>
                <w:sz w:val="24"/>
                <w:szCs w:val="24"/>
              </w:rPr>
            </w:pPr>
            <w:r w:rsidRPr="00821D15">
              <w:rPr>
                <w:rFonts w:ascii="Times New Roman" w:eastAsia="Times New Roman" w:hAnsi="Times New Roman" w:cs="Times New Roman"/>
                <w:b/>
                <w:color w:val="000000"/>
                <w:sz w:val="24"/>
                <w:szCs w:val="24"/>
              </w:rPr>
              <w:t>** NO CLASS Sept 5 due to Labor Day</w:t>
            </w:r>
          </w:p>
          <w:p w14:paraId="342ADF64" w14:textId="77777777" w:rsidR="000E0798" w:rsidRDefault="000E0798" w:rsidP="000E0798">
            <w:pPr>
              <w:spacing w:after="0" w:line="240" w:lineRule="auto"/>
              <w:rPr>
                <w:rFonts w:ascii="Times New Roman" w:eastAsia="Times New Roman" w:hAnsi="Times New Roman" w:cs="Times New Roman"/>
                <w:color w:val="000000"/>
                <w:sz w:val="24"/>
                <w:szCs w:val="24"/>
              </w:rPr>
            </w:pPr>
          </w:p>
          <w:p w14:paraId="15CA7C22" w14:textId="77777777" w:rsidR="005B6069" w:rsidRPr="00905A61" w:rsidRDefault="005B6069" w:rsidP="000E0798">
            <w:pPr>
              <w:spacing w:after="0" w:line="240" w:lineRule="auto"/>
              <w:rPr>
                <w:rFonts w:ascii="Times New Roman" w:eastAsia="Times New Roman" w:hAnsi="Times New Roman" w:cs="Times New Roman"/>
                <w:color w:val="000000"/>
                <w:sz w:val="24"/>
                <w:szCs w:val="24"/>
              </w:rPr>
            </w:pPr>
          </w:p>
        </w:tc>
        <w:tc>
          <w:tcPr>
            <w:tcW w:w="6570" w:type="dxa"/>
            <w:shd w:val="clear" w:color="auto" w:fill="auto"/>
            <w:noWrap/>
            <w:hideMark/>
          </w:tcPr>
          <w:p w14:paraId="71BC61B1" w14:textId="5C55AD9C" w:rsidR="00F632B0" w:rsidRDefault="00F632B0" w:rsidP="00F632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5FFE">
              <w:rPr>
                <w:rFonts w:ascii="Times New Roman" w:eastAsia="Times New Roman" w:hAnsi="Times New Roman" w:cs="Times New Roman"/>
                <w:i/>
                <w:color w:val="000000"/>
                <w:sz w:val="24"/>
                <w:szCs w:val="24"/>
              </w:rPr>
              <w:t xml:space="preserve">What Do We Know, </w:t>
            </w:r>
            <w:r w:rsidR="008C5FFE">
              <w:rPr>
                <w:rFonts w:ascii="Times New Roman" w:eastAsia="Times New Roman" w:hAnsi="Times New Roman" w:cs="Times New Roman"/>
                <w:color w:val="000000"/>
                <w:sz w:val="24"/>
                <w:szCs w:val="24"/>
              </w:rPr>
              <w:t>Chapter 10</w:t>
            </w:r>
          </w:p>
          <w:p w14:paraId="02AB0FE8" w14:textId="4E3156D1" w:rsidR="00F12B47" w:rsidRPr="008C5FFE" w:rsidRDefault="00F12B47" w:rsidP="00F632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1" w:history="1">
              <w:r w:rsidRPr="00507554">
                <w:rPr>
                  <w:rStyle w:val="Hyperlink"/>
                  <w:rFonts w:ascii="Times New Roman" w:eastAsia="Times New Roman" w:hAnsi="Times New Roman" w:cs="Times New Roman"/>
                  <w:sz w:val="24"/>
                  <w:szCs w:val="24"/>
                </w:rPr>
                <w:t>http://www.aljazeera.com/indepth/features/2016/02/south-sudan-portrait-civil-war-refugee-160222104159961.html</w:t>
              </w:r>
            </w:hyperlink>
            <w:r>
              <w:rPr>
                <w:rFonts w:ascii="Times New Roman" w:eastAsia="Times New Roman" w:hAnsi="Times New Roman" w:cs="Times New Roman"/>
                <w:color w:val="000000"/>
                <w:sz w:val="24"/>
                <w:szCs w:val="24"/>
              </w:rPr>
              <w:t xml:space="preserve"> </w:t>
            </w:r>
          </w:p>
          <w:p w14:paraId="1408DC1A" w14:textId="48CF24C1" w:rsidR="000E0798" w:rsidRPr="00905A61" w:rsidRDefault="000E0798" w:rsidP="000E0798">
            <w:pPr>
              <w:spacing w:after="0" w:line="240" w:lineRule="auto"/>
              <w:rPr>
                <w:rFonts w:ascii="Times New Roman" w:eastAsia="Times New Roman" w:hAnsi="Times New Roman" w:cs="Times New Roman"/>
                <w:color w:val="000000"/>
                <w:sz w:val="24"/>
                <w:szCs w:val="24"/>
              </w:rPr>
            </w:pPr>
          </w:p>
        </w:tc>
      </w:tr>
      <w:tr w:rsidR="00F632B0" w:rsidRPr="00B33904" w14:paraId="1CF08AC5" w14:textId="77777777" w:rsidTr="005B6069">
        <w:trPr>
          <w:trHeight w:val="300"/>
        </w:trPr>
        <w:tc>
          <w:tcPr>
            <w:tcW w:w="12525" w:type="dxa"/>
            <w:gridSpan w:val="3"/>
            <w:shd w:val="clear" w:color="auto" w:fill="auto"/>
            <w:hideMark/>
          </w:tcPr>
          <w:p w14:paraId="01831606" w14:textId="77777777" w:rsidR="00F632B0" w:rsidRPr="00B33904" w:rsidRDefault="00F632B0" w:rsidP="00F632B0">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t>Week 4 (</w:t>
            </w:r>
            <w:r>
              <w:rPr>
                <w:rFonts w:ascii="Times New Roman" w:eastAsia="Times New Roman" w:hAnsi="Times New Roman" w:cs="Times New Roman"/>
                <w:b/>
                <w:color w:val="000000"/>
                <w:sz w:val="24"/>
                <w:szCs w:val="24"/>
              </w:rPr>
              <w:t>Sept 12-14</w:t>
            </w:r>
            <w:r w:rsidRPr="00B33904">
              <w:rPr>
                <w:rFonts w:ascii="Times New Roman" w:eastAsia="Times New Roman" w:hAnsi="Times New Roman" w:cs="Times New Roman"/>
                <w:b/>
                <w:color w:val="000000"/>
                <w:sz w:val="24"/>
                <w:szCs w:val="24"/>
              </w:rPr>
              <w:t>)</w:t>
            </w:r>
          </w:p>
        </w:tc>
      </w:tr>
      <w:tr w:rsidR="00F632B0" w:rsidRPr="00F30BC6" w14:paraId="74E5C367" w14:textId="77777777" w:rsidTr="005B6069">
        <w:trPr>
          <w:trHeight w:val="1215"/>
        </w:trPr>
        <w:tc>
          <w:tcPr>
            <w:tcW w:w="5955" w:type="dxa"/>
            <w:gridSpan w:val="2"/>
            <w:shd w:val="clear" w:color="auto" w:fill="auto"/>
            <w:hideMark/>
          </w:tcPr>
          <w:p w14:paraId="64A83C5B" w14:textId="0550A4AE" w:rsidR="00F632B0" w:rsidRPr="00F30BC6" w:rsidRDefault="00F632B0" w:rsidP="00F30B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Causes of Civil War: Greed versus Grievance</w:t>
            </w:r>
            <w:r w:rsidR="00F12B47">
              <w:rPr>
                <w:rFonts w:ascii="Times New Roman" w:eastAsia="Times New Roman" w:hAnsi="Times New Roman" w:cs="Times New Roman"/>
                <w:color w:val="000000"/>
                <w:sz w:val="24"/>
                <w:szCs w:val="24"/>
              </w:rPr>
              <w:t xml:space="preserve"> and Inequality</w:t>
            </w:r>
          </w:p>
        </w:tc>
        <w:tc>
          <w:tcPr>
            <w:tcW w:w="6570" w:type="dxa"/>
            <w:shd w:val="clear" w:color="auto" w:fill="auto"/>
            <w:hideMark/>
          </w:tcPr>
          <w:p w14:paraId="6B7768DD" w14:textId="22426B28" w:rsidR="00F26A00" w:rsidRPr="00022CF1" w:rsidRDefault="00F26A00" w:rsidP="005F03AF">
            <w:pPr>
              <w:spacing w:after="0" w:line="240" w:lineRule="auto"/>
              <w:rPr>
                <w:rFonts w:ascii="Times New Roman" w:eastAsia="Times New Roman" w:hAnsi="Times New Roman" w:cs="Times New Roman"/>
                <w:color w:val="000000"/>
                <w:sz w:val="24"/>
                <w:szCs w:val="24"/>
              </w:rPr>
            </w:pPr>
            <w:r w:rsidRPr="00022CF1">
              <w:rPr>
                <w:rFonts w:ascii="Times New Roman" w:eastAsia="Times New Roman" w:hAnsi="Times New Roman" w:cs="Times New Roman"/>
                <w:color w:val="000000"/>
                <w:sz w:val="24"/>
                <w:szCs w:val="24"/>
              </w:rPr>
              <w:t xml:space="preserve">- </w:t>
            </w:r>
            <w:r w:rsidRPr="00022CF1">
              <w:rPr>
                <w:rFonts w:ascii="Times New Roman" w:eastAsia="Times New Roman" w:hAnsi="Times New Roman" w:cs="Times New Roman"/>
                <w:i/>
                <w:color w:val="000000"/>
                <w:sz w:val="24"/>
                <w:szCs w:val="24"/>
              </w:rPr>
              <w:t xml:space="preserve">What Do We Know, </w:t>
            </w:r>
            <w:r w:rsidRPr="00022CF1">
              <w:rPr>
                <w:rFonts w:ascii="Times New Roman" w:eastAsia="Times New Roman" w:hAnsi="Times New Roman" w:cs="Times New Roman"/>
                <w:color w:val="000000"/>
                <w:sz w:val="24"/>
                <w:szCs w:val="24"/>
              </w:rPr>
              <w:t xml:space="preserve">Chapter 2 </w:t>
            </w:r>
          </w:p>
          <w:p w14:paraId="6BAEB8AE" w14:textId="77777777" w:rsidR="007A33BF" w:rsidRDefault="00F12B47" w:rsidP="005F03AF">
            <w:pPr>
              <w:spacing w:after="0" w:line="240" w:lineRule="auto"/>
              <w:rPr>
                <w:rFonts w:ascii="Times New Roman" w:eastAsia="Times New Roman" w:hAnsi="Times New Roman" w:cs="Times New Roman"/>
                <w:color w:val="000000"/>
                <w:sz w:val="24"/>
                <w:szCs w:val="24"/>
              </w:rPr>
            </w:pPr>
            <w:r w:rsidRPr="00CD5BF0">
              <w:rPr>
                <w:rFonts w:ascii="Times New Roman" w:eastAsia="Times New Roman" w:hAnsi="Times New Roman" w:cs="Times New Roman"/>
                <w:color w:val="000000"/>
                <w:sz w:val="24"/>
                <w:szCs w:val="24"/>
              </w:rPr>
              <w:t xml:space="preserve">- </w:t>
            </w:r>
            <w:r w:rsidRPr="00CD5BF0">
              <w:rPr>
                <w:rFonts w:ascii="Times New Roman" w:hAnsi="Times New Roman" w:cs="Times New Roman"/>
                <w:sz w:val="24"/>
                <w:szCs w:val="24"/>
              </w:rPr>
              <w:t xml:space="preserve">Muller, Edward and Mitchell </w:t>
            </w:r>
            <w:proofErr w:type="spellStart"/>
            <w:r w:rsidRPr="00CD5BF0">
              <w:rPr>
                <w:rFonts w:ascii="Times New Roman" w:hAnsi="Times New Roman" w:cs="Times New Roman"/>
                <w:sz w:val="24"/>
                <w:szCs w:val="24"/>
              </w:rPr>
              <w:t>Seligson</w:t>
            </w:r>
            <w:proofErr w:type="spellEnd"/>
            <w:r w:rsidRPr="00CD5BF0">
              <w:rPr>
                <w:rFonts w:ascii="Times New Roman" w:hAnsi="Times New Roman" w:cs="Times New Roman"/>
                <w:sz w:val="24"/>
                <w:szCs w:val="24"/>
              </w:rPr>
              <w:t xml:space="preserve">. 1987. </w:t>
            </w:r>
            <w:proofErr w:type="gramStart"/>
            <w:r w:rsidRPr="00CD5BF0">
              <w:rPr>
                <w:rFonts w:ascii="Times New Roman" w:hAnsi="Times New Roman" w:cs="Times New Roman"/>
                <w:sz w:val="24"/>
                <w:szCs w:val="24"/>
              </w:rPr>
              <w:t>Inequality</w:t>
            </w:r>
            <w:proofErr w:type="gramEnd"/>
            <w:r w:rsidRPr="00CD5BF0">
              <w:rPr>
                <w:rFonts w:ascii="Times New Roman" w:hAnsi="Times New Roman" w:cs="Times New Roman"/>
                <w:sz w:val="24"/>
                <w:szCs w:val="24"/>
              </w:rPr>
              <w:t xml:space="preserve"> and Insurgency. </w:t>
            </w:r>
            <w:r w:rsidRPr="00CD5BF0">
              <w:rPr>
                <w:rFonts w:ascii="Times New Roman" w:hAnsi="Times New Roman" w:cs="Times New Roman"/>
                <w:i/>
                <w:sz w:val="24"/>
                <w:szCs w:val="24"/>
              </w:rPr>
              <w:t xml:space="preserve">American Political Science Review. </w:t>
            </w:r>
            <w:r w:rsidRPr="00CD5BF0">
              <w:rPr>
                <w:rFonts w:ascii="Times New Roman" w:hAnsi="Times New Roman" w:cs="Times New Roman"/>
                <w:sz w:val="24"/>
                <w:szCs w:val="24"/>
              </w:rPr>
              <w:t>81(2)</w:t>
            </w:r>
            <w:proofErr w:type="gramStart"/>
            <w:r w:rsidRPr="00CD5BF0">
              <w:rPr>
                <w:rFonts w:ascii="Times New Roman" w:hAnsi="Times New Roman" w:cs="Times New Roman"/>
                <w:sz w:val="24"/>
                <w:szCs w:val="24"/>
              </w:rPr>
              <w:t>:425</w:t>
            </w:r>
            <w:proofErr w:type="gramEnd"/>
            <w:r w:rsidRPr="00CD5BF0">
              <w:rPr>
                <w:rFonts w:ascii="Times New Roman" w:hAnsi="Times New Roman" w:cs="Times New Roman"/>
                <w:sz w:val="24"/>
                <w:szCs w:val="24"/>
              </w:rPr>
              <w:t>-452.</w:t>
            </w:r>
            <w:r w:rsidR="00F26A00" w:rsidRPr="00022CF1">
              <w:rPr>
                <w:rFonts w:ascii="Times New Roman" w:eastAsia="Times New Roman" w:hAnsi="Times New Roman" w:cs="Times New Roman"/>
                <w:color w:val="000000"/>
                <w:sz w:val="24"/>
                <w:szCs w:val="24"/>
              </w:rPr>
              <w:t xml:space="preserve"> </w:t>
            </w:r>
          </w:p>
          <w:p w14:paraId="11FCCEBF" w14:textId="77777777" w:rsidR="007A33BF" w:rsidRDefault="007A33BF" w:rsidP="007A33BF">
            <w:pPr>
              <w:spacing w:after="0" w:line="240" w:lineRule="auto"/>
              <w:rPr>
                <w:rFonts w:ascii="Times New Roman" w:hAnsi="Times New Roman" w:cs="Times New Roman"/>
                <w:sz w:val="24"/>
                <w:szCs w:val="24"/>
              </w:rPr>
            </w:pPr>
            <w:hyperlink r:id="rId12" w:history="1">
              <w:r w:rsidRPr="00391BCF">
                <w:rPr>
                  <w:rStyle w:val="Hyperlink"/>
                  <w:rFonts w:ascii="Times New Roman" w:hAnsi="Times New Roman" w:cs="Times New Roman"/>
                  <w:sz w:val="24"/>
                  <w:szCs w:val="24"/>
                </w:rPr>
                <w:t>https://www.theguardian.com/commentisfree/2011/may/18/syria-uprising-reform-bashar-al-assad</w:t>
              </w:r>
            </w:hyperlink>
            <w:r>
              <w:rPr>
                <w:rFonts w:ascii="Times New Roman" w:hAnsi="Times New Roman" w:cs="Times New Roman"/>
                <w:sz w:val="24"/>
                <w:szCs w:val="24"/>
              </w:rPr>
              <w:t xml:space="preserve"> </w:t>
            </w:r>
          </w:p>
          <w:p w14:paraId="2A943F45" w14:textId="77777777" w:rsidR="007A33BF" w:rsidRDefault="007A33BF" w:rsidP="007A33BF">
            <w:pPr>
              <w:spacing w:after="0" w:line="240" w:lineRule="auto"/>
              <w:rPr>
                <w:rFonts w:ascii="Times New Roman" w:eastAsia="Times New Roman" w:hAnsi="Times New Roman" w:cs="Times New Roman"/>
                <w:i/>
                <w:color w:val="000000"/>
                <w:sz w:val="24"/>
                <w:szCs w:val="24"/>
              </w:rPr>
            </w:pPr>
            <w:hyperlink r:id="rId13" w:history="1">
              <w:r w:rsidRPr="00391BCF">
                <w:rPr>
                  <w:rStyle w:val="Hyperlink"/>
                  <w:rFonts w:ascii="Times New Roman" w:eastAsia="Times New Roman" w:hAnsi="Times New Roman" w:cs="Times New Roman"/>
                  <w:i/>
                  <w:sz w:val="24"/>
                  <w:szCs w:val="24"/>
                </w:rPr>
                <w:t>http://carneg</w:t>
              </w:r>
              <w:r w:rsidRPr="00391BCF">
                <w:rPr>
                  <w:rStyle w:val="Hyperlink"/>
                  <w:rFonts w:ascii="Times New Roman" w:eastAsia="Times New Roman" w:hAnsi="Times New Roman" w:cs="Times New Roman"/>
                  <w:i/>
                  <w:sz w:val="24"/>
                  <w:szCs w:val="24"/>
                </w:rPr>
                <w:t>i</w:t>
              </w:r>
              <w:r w:rsidRPr="00391BCF">
                <w:rPr>
                  <w:rStyle w:val="Hyperlink"/>
                  <w:rFonts w:ascii="Times New Roman" w:eastAsia="Times New Roman" w:hAnsi="Times New Roman" w:cs="Times New Roman"/>
                  <w:i/>
                  <w:sz w:val="24"/>
                  <w:szCs w:val="24"/>
                </w:rPr>
                <w:t>e-mec.org/publications/?fa=43355&amp;lang=en</w:t>
              </w:r>
            </w:hyperlink>
            <w:r>
              <w:rPr>
                <w:rFonts w:ascii="Times New Roman" w:eastAsia="Times New Roman" w:hAnsi="Times New Roman" w:cs="Times New Roman"/>
                <w:i/>
                <w:color w:val="000000"/>
                <w:sz w:val="24"/>
                <w:szCs w:val="24"/>
              </w:rPr>
              <w:t xml:space="preserve"> </w:t>
            </w:r>
          </w:p>
          <w:p w14:paraId="14E01DD9" w14:textId="28EFC8F3" w:rsidR="00F26A00" w:rsidRPr="00F26A00" w:rsidRDefault="00F26A00" w:rsidP="005F03AF">
            <w:pPr>
              <w:spacing w:after="0" w:line="240" w:lineRule="auto"/>
              <w:rPr>
                <w:rFonts w:ascii="Times New Roman" w:eastAsia="Times New Roman" w:hAnsi="Times New Roman" w:cs="Times New Roman"/>
                <w:color w:val="000000"/>
                <w:sz w:val="24"/>
                <w:szCs w:val="24"/>
                <w:highlight w:val="yellow"/>
              </w:rPr>
            </w:pPr>
            <w:r w:rsidRPr="00022CF1">
              <w:rPr>
                <w:rFonts w:ascii="Times New Roman" w:eastAsia="Times New Roman" w:hAnsi="Times New Roman" w:cs="Times New Roman"/>
                <w:color w:val="000000"/>
                <w:sz w:val="24"/>
                <w:szCs w:val="24"/>
              </w:rPr>
              <w:t xml:space="preserve">                </w:t>
            </w:r>
          </w:p>
        </w:tc>
      </w:tr>
      <w:tr w:rsidR="00890ADA" w:rsidRPr="00B33904" w14:paraId="71D8A305" w14:textId="77777777" w:rsidTr="005B6069">
        <w:trPr>
          <w:trHeight w:val="300"/>
        </w:trPr>
        <w:tc>
          <w:tcPr>
            <w:tcW w:w="12525" w:type="dxa"/>
            <w:gridSpan w:val="3"/>
            <w:shd w:val="clear" w:color="auto" w:fill="auto"/>
            <w:hideMark/>
          </w:tcPr>
          <w:p w14:paraId="4C33949A" w14:textId="3ECD15D1" w:rsidR="00890ADA" w:rsidRPr="00B33904" w:rsidRDefault="00890ADA" w:rsidP="00890ADA">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lastRenderedPageBreak/>
              <w:t>Week 5 (</w:t>
            </w:r>
            <w:r>
              <w:rPr>
                <w:rFonts w:ascii="Times New Roman" w:eastAsia="Times New Roman" w:hAnsi="Times New Roman" w:cs="Times New Roman"/>
                <w:b/>
                <w:color w:val="000000"/>
                <w:sz w:val="24"/>
                <w:szCs w:val="24"/>
              </w:rPr>
              <w:t>Sept 19-21</w:t>
            </w:r>
            <w:r w:rsidRPr="00B33904">
              <w:rPr>
                <w:rFonts w:ascii="Times New Roman" w:eastAsia="Times New Roman" w:hAnsi="Times New Roman" w:cs="Times New Roman"/>
                <w:b/>
                <w:color w:val="000000"/>
                <w:sz w:val="24"/>
                <w:szCs w:val="24"/>
              </w:rPr>
              <w:t>)</w:t>
            </w:r>
          </w:p>
        </w:tc>
      </w:tr>
      <w:tr w:rsidR="007E3071" w:rsidRPr="00F30BC6" w14:paraId="1874F064" w14:textId="77777777" w:rsidTr="005B6069">
        <w:trPr>
          <w:trHeight w:val="300"/>
        </w:trPr>
        <w:tc>
          <w:tcPr>
            <w:tcW w:w="5955" w:type="dxa"/>
            <w:gridSpan w:val="2"/>
            <w:shd w:val="clear" w:color="auto" w:fill="auto"/>
          </w:tcPr>
          <w:p w14:paraId="2E917E0C" w14:textId="0DA2BD62" w:rsidR="007E3071" w:rsidRDefault="006A2A6F" w:rsidP="004518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Causes of Civil War: Ethnicity</w:t>
            </w:r>
            <w:r w:rsidR="007A33BF">
              <w:rPr>
                <w:rFonts w:ascii="Times New Roman" w:eastAsia="Times New Roman" w:hAnsi="Times New Roman" w:cs="Times New Roman"/>
                <w:color w:val="000000"/>
                <w:sz w:val="24"/>
                <w:szCs w:val="24"/>
              </w:rPr>
              <w:t xml:space="preserve"> and Religion</w:t>
            </w:r>
          </w:p>
        </w:tc>
        <w:tc>
          <w:tcPr>
            <w:tcW w:w="6570" w:type="dxa"/>
            <w:shd w:val="clear" w:color="auto" w:fill="auto"/>
          </w:tcPr>
          <w:p w14:paraId="71FCA2EF" w14:textId="77777777" w:rsidR="007A33BF" w:rsidRDefault="007A33BF" w:rsidP="007A33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2CF1">
              <w:rPr>
                <w:rFonts w:ascii="Times New Roman" w:eastAsia="Times New Roman" w:hAnsi="Times New Roman" w:cs="Times New Roman"/>
                <w:i/>
                <w:color w:val="000000"/>
                <w:sz w:val="24"/>
                <w:szCs w:val="24"/>
              </w:rPr>
              <w:t xml:space="preserve">What Do We Know, </w:t>
            </w:r>
            <w:r w:rsidRPr="00022CF1">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3</w:t>
            </w:r>
          </w:p>
          <w:p w14:paraId="76CF80FF" w14:textId="0403A0B1" w:rsidR="007E3071" w:rsidRPr="00CD5BF0" w:rsidRDefault="007A33BF" w:rsidP="007A33BF">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71CA1">
              <w:rPr>
                <w:rFonts w:ascii="Times New Roman" w:hAnsi="Times New Roman" w:cs="Times New Roman"/>
                <w:sz w:val="24"/>
                <w:szCs w:val="24"/>
              </w:rPr>
              <w:t xml:space="preserve">Monica </w:t>
            </w:r>
            <w:proofErr w:type="spellStart"/>
            <w:r w:rsidRPr="00471CA1">
              <w:rPr>
                <w:rFonts w:ascii="Times New Roman" w:hAnsi="Times New Roman" w:cs="Times New Roman"/>
                <w:sz w:val="24"/>
                <w:szCs w:val="24"/>
              </w:rPr>
              <w:t>Toft</w:t>
            </w:r>
            <w:proofErr w:type="spellEnd"/>
            <w:r w:rsidRPr="00471CA1">
              <w:rPr>
                <w:rFonts w:ascii="Times New Roman" w:hAnsi="Times New Roman" w:cs="Times New Roman"/>
                <w:sz w:val="24"/>
                <w:szCs w:val="24"/>
              </w:rPr>
              <w:t xml:space="preserve">. 2007. Getting religion? The Puzzling Case of Islam and Civil war. </w:t>
            </w:r>
            <w:r w:rsidRPr="00471CA1">
              <w:rPr>
                <w:rFonts w:ascii="Times New Roman" w:hAnsi="Times New Roman" w:cs="Times New Roman"/>
                <w:i/>
                <w:iCs/>
                <w:sz w:val="24"/>
                <w:szCs w:val="24"/>
              </w:rPr>
              <w:t xml:space="preserve">International Security </w:t>
            </w:r>
            <w:r w:rsidRPr="00471CA1">
              <w:rPr>
                <w:rFonts w:ascii="Times New Roman" w:hAnsi="Times New Roman" w:cs="Times New Roman"/>
                <w:sz w:val="24"/>
                <w:szCs w:val="24"/>
              </w:rPr>
              <w:t>31</w:t>
            </w:r>
            <w:proofErr w:type="gramStart"/>
            <w:r w:rsidRPr="00471CA1">
              <w:rPr>
                <w:rFonts w:ascii="Times New Roman" w:hAnsi="Times New Roman" w:cs="Times New Roman"/>
                <w:sz w:val="24"/>
                <w:szCs w:val="24"/>
              </w:rPr>
              <w:t>( 4</w:t>
            </w:r>
            <w:proofErr w:type="gramEnd"/>
            <w:r w:rsidRPr="00471CA1">
              <w:rPr>
                <w:rFonts w:ascii="Times New Roman" w:hAnsi="Times New Roman" w:cs="Times New Roman"/>
                <w:sz w:val="24"/>
                <w:szCs w:val="24"/>
              </w:rPr>
              <w:t>) : 97–131.</w:t>
            </w:r>
          </w:p>
          <w:p w14:paraId="1AB29386" w14:textId="77777777" w:rsidR="00CA6866" w:rsidRDefault="007A33BF" w:rsidP="007A33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4" w:history="1">
              <w:r w:rsidRPr="00507554">
                <w:rPr>
                  <w:rStyle w:val="Hyperlink"/>
                  <w:rFonts w:ascii="Times New Roman" w:eastAsia="Times New Roman" w:hAnsi="Times New Roman" w:cs="Times New Roman"/>
                  <w:sz w:val="24"/>
                  <w:szCs w:val="24"/>
                </w:rPr>
                <w:t>http://religion.blogs.cnn.com/2013/09/04/syrian-wars-got-religion-and-that-aint-good/</w:t>
              </w:r>
            </w:hyperlink>
            <w:r>
              <w:rPr>
                <w:rFonts w:ascii="Times New Roman" w:eastAsia="Times New Roman" w:hAnsi="Times New Roman" w:cs="Times New Roman"/>
                <w:color w:val="000000"/>
                <w:sz w:val="24"/>
                <w:szCs w:val="24"/>
              </w:rPr>
              <w:t xml:space="preserve"> </w:t>
            </w:r>
          </w:p>
          <w:p w14:paraId="1E9D6D40" w14:textId="45D515D0" w:rsidR="007A33BF" w:rsidRPr="00CD5BF0" w:rsidRDefault="007A33BF" w:rsidP="007A33BF">
            <w:pPr>
              <w:spacing w:after="0" w:line="240" w:lineRule="auto"/>
              <w:rPr>
                <w:rFonts w:ascii="Times New Roman" w:eastAsia="Times New Roman" w:hAnsi="Times New Roman" w:cs="Times New Roman"/>
                <w:i/>
                <w:color w:val="000000"/>
                <w:sz w:val="24"/>
                <w:szCs w:val="24"/>
              </w:rPr>
            </w:pPr>
          </w:p>
        </w:tc>
      </w:tr>
      <w:tr w:rsidR="007E3071" w:rsidRPr="00B33904" w14:paraId="7D49F1B7" w14:textId="77777777" w:rsidTr="005B6069">
        <w:trPr>
          <w:trHeight w:val="300"/>
        </w:trPr>
        <w:tc>
          <w:tcPr>
            <w:tcW w:w="12525" w:type="dxa"/>
            <w:gridSpan w:val="3"/>
            <w:shd w:val="clear" w:color="auto" w:fill="auto"/>
            <w:hideMark/>
          </w:tcPr>
          <w:p w14:paraId="499BE917" w14:textId="77777777" w:rsidR="007E3071" w:rsidRPr="00B33904" w:rsidRDefault="007E3071" w:rsidP="007E3071">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t>Week 6 (</w:t>
            </w:r>
            <w:r>
              <w:rPr>
                <w:rFonts w:ascii="Times New Roman" w:eastAsia="Times New Roman" w:hAnsi="Times New Roman" w:cs="Times New Roman"/>
                <w:b/>
                <w:color w:val="000000"/>
                <w:sz w:val="24"/>
                <w:szCs w:val="24"/>
              </w:rPr>
              <w:t>Sept 26-28</w:t>
            </w:r>
            <w:r w:rsidRPr="00B33904">
              <w:rPr>
                <w:rFonts w:ascii="Times New Roman" w:eastAsia="Times New Roman" w:hAnsi="Times New Roman" w:cs="Times New Roman"/>
                <w:b/>
                <w:color w:val="000000"/>
                <w:sz w:val="24"/>
                <w:szCs w:val="24"/>
              </w:rPr>
              <w:t xml:space="preserve">) </w:t>
            </w:r>
          </w:p>
        </w:tc>
      </w:tr>
      <w:tr w:rsidR="007E3071" w:rsidRPr="00F30BC6" w14:paraId="022C413D" w14:textId="77777777" w:rsidTr="005B6069">
        <w:trPr>
          <w:trHeight w:val="300"/>
        </w:trPr>
        <w:tc>
          <w:tcPr>
            <w:tcW w:w="5955" w:type="dxa"/>
            <w:gridSpan w:val="2"/>
            <w:shd w:val="clear" w:color="auto" w:fill="auto"/>
          </w:tcPr>
          <w:p w14:paraId="7E57F258" w14:textId="6F2D98CC" w:rsidR="007E3071" w:rsidRDefault="007A33BF" w:rsidP="004518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Causes of Civil War: State Capacity and Regime Type</w:t>
            </w:r>
          </w:p>
        </w:tc>
        <w:tc>
          <w:tcPr>
            <w:tcW w:w="6570" w:type="dxa"/>
            <w:shd w:val="clear" w:color="auto" w:fill="auto"/>
          </w:tcPr>
          <w:p w14:paraId="670F15A5" w14:textId="77777777" w:rsidR="007A33BF" w:rsidRDefault="007A33BF" w:rsidP="007A33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2CF1">
              <w:rPr>
                <w:rFonts w:ascii="Times New Roman" w:eastAsia="Times New Roman" w:hAnsi="Times New Roman" w:cs="Times New Roman"/>
                <w:i/>
                <w:color w:val="000000"/>
                <w:sz w:val="24"/>
                <w:szCs w:val="24"/>
              </w:rPr>
              <w:t xml:space="preserve">What Do We Know, </w:t>
            </w:r>
            <w:r w:rsidRPr="00022CF1">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4</w:t>
            </w:r>
          </w:p>
          <w:p w14:paraId="032FF630" w14:textId="48BE4125" w:rsidR="00022CF1" w:rsidRDefault="007A33BF" w:rsidP="007A33BF">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Hegre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Havard</w:t>
            </w:r>
            <w:proofErr w:type="spellEnd"/>
            <w:r>
              <w:rPr>
                <w:rFonts w:ascii="Times New Roman" w:eastAsia="Times New Roman" w:hAnsi="Times New Roman" w:cs="Times New Roman"/>
                <w:color w:val="000000"/>
                <w:sz w:val="24"/>
                <w:szCs w:val="24"/>
              </w:rPr>
              <w:t xml:space="preserve"> et al</w:t>
            </w:r>
            <w:r w:rsidRPr="00471CA1">
              <w:rPr>
                <w:rFonts w:ascii="Times New Roman" w:eastAsia="Times New Roman" w:hAnsi="Times New Roman" w:cs="Times New Roman"/>
                <w:color w:val="000000"/>
                <w:sz w:val="24"/>
                <w:szCs w:val="24"/>
              </w:rPr>
              <w:t>. 2001. “Towards a Democratic Civil Peace? Democracy, Political Change, and Civil War, 1816-1992.” American Political Science Review 95(1): 33-48.</w:t>
            </w:r>
          </w:p>
          <w:p w14:paraId="0EF90472" w14:textId="0959A35E" w:rsidR="00022CF1" w:rsidRPr="007E3071" w:rsidRDefault="00022CF1" w:rsidP="004518F3">
            <w:pPr>
              <w:spacing w:after="0" w:line="240" w:lineRule="auto"/>
              <w:rPr>
                <w:rFonts w:ascii="Times New Roman" w:eastAsia="Times New Roman" w:hAnsi="Times New Roman" w:cs="Times New Roman"/>
                <w:color w:val="000000"/>
                <w:sz w:val="24"/>
                <w:szCs w:val="24"/>
              </w:rPr>
            </w:pPr>
          </w:p>
        </w:tc>
      </w:tr>
      <w:tr w:rsidR="00022CF1" w:rsidRPr="00B33904" w14:paraId="12F838D0" w14:textId="77777777" w:rsidTr="005B6069">
        <w:trPr>
          <w:trHeight w:val="300"/>
        </w:trPr>
        <w:tc>
          <w:tcPr>
            <w:tcW w:w="12525" w:type="dxa"/>
            <w:gridSpan w:val="3"/>
            <w:shd w:val="clear" w:color="auto" w:fill="auto"/>
            <w:hideMark/>
          </w:tcPr>
          <w:p w14:paraId="6FF7DD78" w14:textId="77777777" w:rsidR="00022CF1" w:rsidRPr="00B33904" w:rsidRDefault="00022CF1" w:rsidP="00022CF1">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t>Week 7 (</w:t>
            </w:r>
            <w:r>
              <w:rPr>
                <w:rFonts w:ascii="Times New Roman" w:eastAsia="Times New Roman" w:hAnsi="Times New Roman" w:cs="Times New Roman"/>
                <w:b/>
                <w:color w:val="000000"/>
                <w:sz w:val="24"/>
                <w:szCs w:val="24"/>
              </w:rPr>
              <w:t>Oct 3-5</w:t>
            </w:r>
            <w:r w:rsidRPr="00B33904">
              <w:rPr>
                <w:rFonts w:ascii="Times New Roman" w:eastAsia="Times New Roman" w:hAnsi="Times New Roman" w:cs="Times New Roman"/>
                <w:b/>
                <w:color w:val="000000"/>
                <w:sz w:val="24"/>
                <w:szCs w:val="24"/>
              </w:rPr>
              <w:t>)</w:t>
            </w:r>
          </w:p>
        </w:tc>
      </w:tr>
      <w:tr w:rsidR="00022CF1" w:rsidRPr="00F30BC6" w14:paraId="254A295F" w14:textId="77777777" w:rsidTr="005B6069">
        <w:trPr>
          <w:trHeight w:val="300"/>
        </w:trPr>
        <w:tc>
          <w:tcPr>
            <w:tcW w:w="5955" w:type="dxa"/>
            <w:gridSpan w:val="2"/>
            <w:shd w:val="clear" w:color="auto" w:fill="auto"/>
          </w:tcPr>
          <w:p w14:paraId="746C9FE1" w14:textId="5C2834F6" w:rsidR="00022CF1" w:rsidRDefault="007A33BF" w:rsidP="004518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Causes of Civil War: Natural Resources and Climate</w:t>
            </w:r>
          </w:p>
        </w:tc>
        <w:tc>
          <w:tcPr>
            <w:tcW w:w="6570" w:type="dxa"/>
            <w:shd w:val="clear" w:color="auto" w:fill="auto"/>
          </w:tcPr>
          <w:p w14:paraId="71908942" w14:textId="77777777" w:rsidR="007A33BF" w:rsidRPr="00CD5BF0" w:rsidRDefault="007A33BF" w:rsidP="007A33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2CF1">
              <w:rPr>
                <w:rFonts w:ascii="Times New Roman" w:eastAsia="Times New Roman" w:hAnsi="Times New Roman" w:cs="Times New Roman"/>
                <w:i/>
                <w:color w:val="000000"/>
                <w:sz w:val="24"/>
                <w:szCs w:val="24"/>
              </w:rPr>
              <w:t xml:space="preserve">What Do We Know, </w:t>
            </w:r>
            <w:r w:rsidRPr="00022CF1">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13</w:t>
            </w:r>
          </w:p>
          <w:p w14:paraId="439C7E94" w14:textId="172C2FB3" w:rsidR="00022CF1" w:rsidRPr="007A33BF" w:rsidRDefault="007A33BF" w:rsidP="00022CF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In class movie, time permitting: </w:t>
            </w:r>
            <w:r>
              <w:rPr>
                <w:rFonts w:ascii="Times New Roman" w:eastAsia="Times New Roman" w:hAnsi="Times New Roman" w:cs="Times New Roman"/>
                <w:i/>
                <w:color w:val="000000"/>
                <w:sz w:val="24"/>
                <w:szCs w:val="24"/>
              </w:rPr>
              <w:t>Blood Diamonds</w:t>
            </w:r>
          </w:p>
          <w:p w14:paraId="063E7639" w14:textId="7F0D05FA" w:rsidR="00022CF1" w:rsidRPr="007E3071" w:rsidRDefault="00022CF1" w:rsidP="004518F3">
            <w:pPr>
              <w:spacing w:after="0" w:line="240" w:lineRule="auto"/>
              <w:rPr>
                <w:rFonts w:ascii="Times New Roman" w:eastAsia="Times New Roman" w:hAnsi="Times New Roman" w:cs="Times New Roman"/>
                <w:color w:val="000000"/>
                <w:sz w:val="24"/>
                <w:szCs w:val="24"/>
              </w:rPr>
            </w:pPr>
          </w:p>
        </w:tc>
      </w:tr>
      <w:tr w:rsidR="004479C7" w:rsidRPr="00B33904" w14:paraId="0CF36F60" w14:textId="77777777" w:rsidTr="005B6069">
        <w:trPr>
          <w:trHeight w:val="300"/>
        </w:trPr>
        <w:tc>
          <w:tcPr>
            <w:tcW w:w="12525" w:type="dxa"/>
            <w:gridSpan w:val="3"/>
            <w:shd w:val="clear" w:color="auto" w:fill="auto"/>
            <w:hideMark/>
          </w:tcPr>
          <w:p w14:paraId="2E83AF93" w14:textId="77777777" w:rsidR="004479C7" w:rsidRPr="00B33904" w:rsidRDefault="004479C7" w:rsidP="004479C7">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t>Week 8 (</w:t>
            </w:r>
            <w:r>
              <w:rPr>
                <w:rFonts w:ascii="Times New Roman" w:eastAsia="Times New Roman" w:hAnsi="Times New Roman" w:cs="Times New Roman"/>
                <w:b/>
                <w:color w:val="000000"/>
                <w:sz w:val="24"/>
                <w:szCs w:val="24"/>
              </w:rPr>
              <w:t>Oct 10-12</w:t>
            </w:r>
            <w:r w:rsidRPr="00B33904">
              <w:rPr>
                <w:rFonts w:ascii="Times New Roman" w:eastAsia="Times New Roman" w:hAnsi="Times New Roman" w:cs="Times New Roman"/>
                <w:b/>
                <w:color w:val="000000"/>
                <w:sz w:val="24"/>
                <w:szCs w:val="24"/>
              </w:rPr>
              <w:t>)</w:t>
            </w:r>
          </w:p>
        </w:tc>
      </w:tr>
      <w:tr w:rsidR="00022CF1" w:rsidRPr="00F30BC6" w14:paraId="15187C35" w14:textId="77777777" w:rsidTr="005B6069">
        <w:trPr>
          <w:trHeight w:val="300"/>
        </w:trPr>
        <w:tc>
          <w:tcPr>
            <w:tcW w:w="5955" w:type="dxa"/>
            <w:gridSpan w:val="2"/>
            <w:shd w:val="clear" w:color="auto" w:fill="auto"/>
          </w:tcPr>
          <w:p w14:paraId="4D7E3D08" w14:textId="72046899" w:rsidR="00022CF1" w:rsidRDefault="004479C7" w:rsidP="004518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Causes of Civil War: Natural Resources and Climate</w:t>
            </w:r>
          </w:p>
        </w:tc>
        <w:tc>
          <w:tcPr>
            <w:tcW w:w="6570" w:type="dxa"/>
            <w:shd w:val="clear" w:color="auto" w:fill="auto"/>
          </w:tcPr>
          <w:p w14:paraId="728ED166" w14:textId="4DCAE1BF" w:rsidR="00022CF1" w:rsidRPr="00CD5BF0" w:rsidRDefault="00CD5BF0" w:rsidP="004518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2CF1">
              <w:rPr>
                <w:rFonts w:ascii="Times New Roman" w:eastAsia="Times New Roman" w:hAnsi="Times New Roman" w:cs="Times New Roman"/>
                <w:i/>
                <w:color w:val="000000"/>
                <w:sz w:val="24"/>
                <w:szCs w:val="24"/>
              </w:rPr>
              <w:t xml:space="preserve">What Do We Know, </w:t>
            </w:r>
            <w:r w:rsidRPr="00022CF1">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14</w:t>
            </w:r>
          </w:p>
          <w:p w14:paraId="7F94EB6F" w14:textId="77777777" w:rsidR="00174E42" w:rsidRDefault="00174E42" w:rsidP="004518F3">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hyperlink r:id="rId15" w:history="1">
              <w:r w:rsidRPr="00391BCF">
                <w:rPr>
                  <w:rStyle w:val="Hyperlink"/>
                  <w:rFonts w:ascii="Times New Roman" w:eastAsia="Times New Roman" w:hAnsi="Times New Roman" w:cs="Times New Roman"/>
                  <w:sz w:val="24"/>
                  <w:szCs w:val="24"/>
                </w:rPr>
                <w:t>https://www.theguardian.com/vital-signs/2015/mar/09/climate-change-conflict-syria-global-warming</w:t>
              </w:r>
            </w:hyperlink>
            <w:r>
              <w:rPr>
                <w:rFonts w:ascii="Times New Roman" w:eastAsia="Times New Roman" w:hAnsi="Times New Roman" w:cs="Times New Roman"/>
                <w:color w:val="222222"/>
                <w:sz w:val="24"/>
                <w:szCs w:val="24"/>
              </w:rPr>
              <w:t xml:space="preserve"> </w:t>
            </w:r>
          </w:p>
          <w:p w14:paraId="7EF84268" w14:textId="621BE215" w:rsidR="00CD5BF0" w:rsidRPr="007E3071" w:rsidRDefault="00CD5BF0" w:rsidP="004518F3">
            <w:pPr>
              <w:spacing w:after="0" w:line="240" w:lineRule="auto"/>
              <w:rPr>
                <w:rFonts w:ascii="Times New Roman" w:eastAsia="Times New Roman" w:hAnsi="Times New Roman" w:cs="Times New Roman"/>
                <w:color w:val="000000"/>
                <w:sz w:val="24"/>
                <w:szCs w:val="24"/>
              </w:rPr>
            </w:pPr>
          </w:p>
        </w:tc>
      </w:tr>
      <w:tr w:rsidR="00174E42" w:rsidRPr="00B33904" w14:paraId="490C9F26" w14:textId="77777777" w:rsidTr="005B6069">
        <w:trPr>
          <w:trHeight w:val="300"/>
        </w:trPr>
        <w:tc>
          <w:tcPr>
            <w:tcW w:w="12525" w:type="dxa"/>
            <w:gridSpan w:val="3"/>
            <w:shd w:val="clear" w:color="auto" w:fill="auto"/>
            <w:hideMark/>
          </w:tcPr>
          <w:p w14:paraId="715445F4" w14:textId="38C6D6D1" w:rsidR="00174E42" w:rsidRPr="00B33904" w:rsidRDefault="00174E42" w:rsidP="00174E42">
            <w:pPr>
              <w:spacing w:after="0" w:line="240" w:lineRule="auto"/>
              <w:rPr>
                <w:rFonts w:ascii="Times New Roman" w:eastAsia="Times New Roman" w:hAnsi="Times New Roman" w:cs="Times New Roman"/>
                <w:color w:val="000000"/>
                <w:sz w:val="24"/>
                <w:szCs w:val="24"/>
              </w:rPr>
            </w:pPr>
            <w:r w:rsidRPr="00B33904">
              <w:rPr>
                <w:rFonts w:ascii="Times New Roman" w:eastAsia="Times New Roman" w:hAnsi="Times New Roman" w:cs="Times New Roman"/>
                <w:b/>
                <w:color w:val="000000"/>
                <w:sz w:val="24"/>
                <w:szCs w:val="24"/>
              </w:rPr>
              <w:t>Week 9 (</w:t>
            </w:r>
            <w:r>
              <w:rPr>
                <w:rFonts w:ascii="Times New Roman" w:eastAsia="Times New Roman" w:hAnsi="Times New Roman" w:cs="Times New Roman"/>
                <w:b/>
                <w:color w:val="000000"/>
                <w:sz w:val="24"/>
                <w:szCs w:val="24"/>
              </w:rPr>
              <w:t>Oct 17-19</w:t>
            </w:r>
            <w:r w:rsidRPr="00B33904">
              <w:rPr>
                <w:rFonts w:ascii="Times New Roman" w:eastAsia="Times New Roman" w:hAnsi="Times New Roman" w:cs="Times New Roman"/>
                <w:b/>
                <w:color w:val="000000"/>
                <w:sz w:val="24"/>
                <w:szCs w:val="24"/>
              </w:rPr>
              <w:t>)</w:t>
            </w:r>
          </w:p>
        </w:tc>
      </w:tr>
      <w:tr w:rsidR="00174E42" w:rsidRPr="00F30BC6" w14:paraId="684FC9BA" w14:textId="77777777" w:rsidTr="005B6069">
        <w:trPr>
          <w:trHeight w:val="300"/>
        </w:trPr>
        <w:tc>
          <w:tcPr>
            <w:tcW w:w="5955" w:type="dxa"/>
            <w:gridSpan w:val="2"/>
            <w:shd w:val="clear" w:color="auto" w:fill="auto"/>
          </w:tcPr>
          <w:p w14:paraId="0634431D" w14:textId="3F2BF468" w:rsidR="00174E42" w:rsidRDefault="00174E42" w:rsidP="004518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Causes of Civil War: Transnational Dimensions</w:t>
            </w:r>
          </w:p>
        </w:tc>
        <w:tc>
          <w:tcPr>
            <w:tcW w:w="6570" w:type="dxa"/>
            <w:shd w:val="clear" w:color="auto" w:fill="auto"/>
          </w:tcPr>
          <w:p w14:paraId="432F883D" w14:textId="05F37A1D" w:rsidR="00174E42" w:rsidRDefault="00174E42" w:rsidP="00174E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2CF1">
              <w:rPr>
                <w:rFonts w:ascii="Times New Roman" w:eastAsia="Times New Roman" w:hAnsi="Times New Roman" w:cs="Times New Roman"/>
                <w:i/>
                <w:color w:val="000000"/>
                <w:sz w:val="24"/>
                <w:szCs w:val="24"/>
              </w:rPr>
              <w:t xml:space="preserve">What Do We Know, </w:t>
            </w:r>
            <w:r w:rsidRPr="00022CF1">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5</w:t>
            </w:r>
          </w:p>
          <w:p w14:paraId="483663C9" w14:textId="3A8F4FF0" w:rsidR="004D4871" w:rsidRDefault="004D4871" w:rsidP="00174E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6" w:history="1">
              <w:r w:rsidRPr="00391BCF">
                <w:rPr>
                  <w:rStyle w:val="Hyperlink"/>
                  <w:rFonts w:ascii="Times New Roman" w:eastAsia="Times New Roman" w:hAnsi="Times New Roman" w:cs="Times New Roman"/>
                  <w:sz w:val="24"/>
                  <w:szCs w:val="24"/>
                </w:rPr>
                <w:t>http://www.bbc.com/news/world-middle-east-26116868</w:t>
              </w:r>
            </w:hyperlink>
            <w:r>
              <w:rPr>
                <w:rFonts w:ascii="Times New Roman" w:eastAsia="Times New Roman" w:hAnsi="Times New Roman" w:cs="Times New Roman"/>
                <w:color w:val="000000"/>
                <w:sz w:val="24"/>
                <w:szCs w:val="24"/>
              </w:rPr>
              <w:t xml:space="preserve"> </w:t>
            </w:r>
          </w:p>
          <w:p w14:paraId="1DFF5AEC" w14:textId="77777777" w:rsidR="00174E42" w:rsidRPr="007E3071" w:rsidRDefault="00174E42" w:rsidP="004518F3">
            <w:pPr>
              <w:spacing w:after="0" w:line="240" w:lineRule="auto"/>
              <w:rPr>
                <w:rFonts w:ascii="Times New Roman" w:eastAsia="Times New Roman" w:hAnsi="Times New Roman" w:cs="Times New Roman"/>
                <w:color w:val="000000"/>
                <w:sz w:val="24"/>
                <w:szCs w:val="24"/>
              </w:rPr>
            </w:pPr>
          </w:p>
        </w:tc>
      </w:tr>
      <w:tr w:rsidR="00174E42" w:rsidRPr="00A307B9" w14:paraId="3E9E8E2D" w14:textId="77777777" w:rsidTr="005B6069">
        <w:trPr>
          <w:trHeight w:val="300"/>
        </w:trPr>
        <w:tc>
          <w:tcPr>
            <w:tcW w:w="12525" w:type="dxa"/>
            <w:gridSpan w:val="3"/>
            <w:shd w:val="clear" w:color="auto" w:fill="auto"/>
          </w:tcPr>
          <w:p w14:paraId="31593E69" w14:textId="77777777" w:rsidR="00AF073C" w:rsidRDefault="00AF073C" w:rsidP="00174E42">
            <w:pPr>
              <w:spacing w:after="0" w:line="240" w:lineRule="auto"/>
              <w:rPr>
                <w:rFonts w:ascii="Times New Roman" w:eastAsia="Times New Roman" w:hAnsi="Times New Roman" w:cs="Times New Roman"/>
                <w:b/>
                <w:color w:val="000000"/>
                <w:sz w:val="24"/>
                <w:szCs w:val="24"/>
              </w:rPr>
            </w:pPr>
          </w:p>
          <w:p w14:paraId="7FB904B3" w14:textId="0919822C" w:rsidR="00174E42" w:rsidRPr="00A307B9" w:rsidRDefault="00174E42" w:rsidP="00174E42">
            <w:pPr>
              <w:spacing w:after="0" w:line="240" w:lineRule="auto"/>
              <w:rPr>
                <w:rFonts w:ascii="Times New Roman" w:eastAsia="Times New Roman" w:hAnsi="Times New Roman" w:cs="Times New Roman"/>
                <w:b/>
                <w:color w:val="000000"/>
                <w:sz w:val="24"/>
                <w:szCs w:val="24"/>
              </w:rPr>
            </w:pPr>
            <w:r w:rsidRPr="00A307B9">
              <w:rPr>
                <w:rFonts w:ascii="Times New Roman" w:eastAsia="Times New Roman" w:hAnsi="Times New Roman" w:cs="Times New Roman"/>
                <w:b/>
                <w:color w:val="000000"/>
                <w:sz w:val="24"/>
                <w:szCs w:val="24"/>
              </w:rPr>
              <w:t xml:space="preserve">IN CLASS MIDTERM EXAM:  Wednesday, </w:t>
            </w:r>
            <w:r>
              <w:rPr>
                <w:rFonts w:ascii="Times New Roman" w:eastAsia="Times New Roman" w:hAnsi="Times New Roman" w:cs="Times New Roman"/>
                <w:b/>
                <w:color w:val="000000"/>
                <w:sz w:val="24"/>
                <w:szCs w:val="24"/>
              </w:rPr>
              <w:t>October 19</w:t>
            </w:r>
            <w:r w:rsidRPr="00174E42">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w:t>
            </w:r>
            <w:r w:rsidRPr="00A307B9">
              <w:rPr>
                <w:rFonts w:ascii="Times New Roman" w:eastAsia="Times New Roman" w:hAnsi="Times New Roman" w:cs="Times New Roman"/>
                <w:b/>
                <w:color w:val="000000"/>
                <w:sz w:val="24"/>
                <w:szCs w:val="24"/>
              </w:rPr>
              <w:t xml:space="preserve">  </w:t>
            </w:r>
          </w:p>
          <w:p w14:paraId="77F64AC0" w14:textId="77777777" w:rsidR="00174E42" w:rsidRPr="00A307B9" w:rsidRDefault="00174E42" w:rsidP="00174E42">
            <w:pPr>
              <w:spacing w:after="0" w:line="240" w:lineRule="auto"/>
              <w:rPr>
                <w:rFonts w:ascii="Times New Roman" w:eastAsia="Times New Roman" w:hAnsi="Times New Roman" w:cs="Times New Roman"/>
                <w:color w:val="000000"/>
                <w:sz w:val="24"/>
                <w:szCs w:val="24"/>
              </w:rPr>
            </w:pPr>
          </w:p>
        </w:tc>
      </w:tr>
      <w:tr w:rsidR="00174E42" w:rsidRPr="00B33904" w14:paraId="40DEFC47" w14:textId="77777777" w:rsidTr="005B6069">
        <w:trPr>
          <w:trHeight w:val="300"/>
        </w:trPr>
        <w:tc>
          <w:tcPr>
            <w:tcW w:w="12525" w:type="dxa"/>
            <w:gridSpan w:val="3"/>
            <w:shd w:val="clear" w:color="auto" w:fill="auto"/>
            <w:hideMark/>
          </w:tcPr>
          <w:p w14:paraId="47BC0701" w14:textId="77777777" w:rsidR="00AF073C" w:rsidRDefault="00AF073C" w:rsidP="00174E42">
            <w:pPr>
              <w:spacing w:after="0" w:line="240" w:lineRule="auto"/>
              <w:rPr>
                <w:rFonts w:ascii="Times New Roman" w:eastAsia="Times New Roman" w:hAnsi="Times New Roman" w:cs="Times New Roman"/>
                <w:b/>
                <w:color w:val="000000"/>
                <w:sz w:val="24"/>
                <w:szCs w:val="24"/>
              </w:rPr>
            </w:pPr>
          </w:p>
          <w:p w14:paraId="60CD5912" w14:textId="77777777" w:rsidR="00174E42" w:rsidRPr="00B33904" w:rsidRDefault="00174E42" w:rsidP="00174E42">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t>Week 10 (</w:t>
            </w:r>
            <w:r>
              <w:rPr>
                <w:rFonts w:ascii="Times New Roman" w:eastAsia="Times New Roman" w:hAnsi="Times New Roman" w:cs="Times New Roman"/>
                <w:b/>
                <w:color w:val="000000"/>
                <w:sz w:val="24"/>
                <w:szCs w:val="24"/>
              </w:rPr>
              <w:t>Oct 24-26</w:t>
            </w:r>
            <w:r w:rsidRPr="00B33904">
              <w:rPr>
                <w:rFonts w:ascii="Times New Roman" w:eastAsia="Times New Roman" w:hAnsi="Times New Roman" w:cs="Times New Roman"/>
                <w:b/>
                <w:color w:val="000000"/>
                <w:sz w:val="24"/>
                <w:szCs w:val="24"/>
              </w:rPr>
              <w:t>)</w:t>
            </w:r>
          </w:p>
        </w:tc>
      </w:tr>
      <w:tr w:rsidR="00174E42" w:rsidRPr="00F30BC6" w14:paraId="3B7B2381" w14:textId="77777777" w:rsidTr="005B6069">
        <w:trPr>
          <w:trHeight w:val="300"/>
        </w:trPr>
        <w:tc>
          <w:tcPr>
            <w:tcW w:w="5955" w:type="dxa"/>
            <w:gridSpan w:val="2"/>
            <w:shd w:val="clear" w:color="auto" w:fill="auto"/>
          </w:tcPr>
          <w:p w14:paraId="3264A8A4" w14:textId="2992E34A" w:rsidR="00174E42" w:rsidRDefault="00800255" w:rsidP="004518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Ending Civil War: International Intervention</w:t>
            </w:r>
          </w:p>
        </w:tc>
        <w:tc>
          <w:tcPr>
            <w:tcW w:w="6570" w:type="dxa"/>
            <w:shd w:val="clear" w:color="auto" w:fill="auto"/>
          </w:tcPr>
          <w:p w14:paraId="718BC238" w14:textId="2EB22C32" w:rsidR="00800255" w:rsidRDefault="00800255" w:rsidP="008002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2CF1">
              <w:rPr>
                <w:rFonts w:ascii="Times New Roman" w:eastAsia="Times New Roman" w:hAnsi="Times New Roman" w:cs="Times New Roman"/>
                <w:i/>
                <w:color w:val="000000"/>
                <w:sz w:val="24"/>
                <w:szCs w:val="24"/>
              </w:rPr>
              <w:t xml:space="preserve">What Do We Know, </w:t>
            </w:r>
            <w:r w:rsidRPr="00022CF1">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6</w:t>
            </w:r>
          </w:p>
          <w:p w14:paraId="6CABCEDD" w14:textId="77777777" w:rsidR="00BC1F42" w:rsidRDefault="00BC1F42" w:rsidP="00BC1F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D6D45">
              <w:rPr>
                <w:rFonts w:ascii="Times New Roman" w:eastAsia="Times New Roman" w:hAnsi="Times New Roman" w:cs="Times New Roman"/>
                <w:color w:val="000000"/>
                <w:sz w:val="24"/>
                <w:szCs w:val="24"/>
              </w:rPr>
              <w:t xml:space="preserve">Cunningham, David E. 2010. ”Blocking Resolution: How </w:t>
            </w:r>
            <w:r w:rsidRPr="00FD6D45">
              <w:rPr>
                <w:rFonts w:ascii="Times New Roman" w:eastAsia="Times New Roman" w:hAnsi="Times New Roman" w:cs="Times New Roman"/>
                <w:color w:val="000000"/>
                <w:sz w:val="24"/>
                <w:szCs w:val="24"/>
              </w:rPr>
              <w:lastRenderedPageBreak/>
              <w:t xml:space="preserve">External States can Prolong Civil Wars.” </w:t>
            </w:r>
            <w:r w:rsidRPr="00FD6D45">
              <w:rPr>
                <w:rFonts w:ascii="Times New Roman" w:eastAsia="Times New Roman" w:hAnsi="Times New Roman" w:cs="Times New Roman"/>
                <w:i/>
                <w:color w:val="000000"/>
                <w:sz w:val="24"/>
                <w:szCs w:val="24"/>
              </w:rPr>
              <w:t xml:space="preserve">Journal of Peace Research </w:t>
            </w:r>
            <w:r w:rsidRPr="00FD6D45">
              <w:rPr>
                <w:rFonts w:ascii="Times New Roman" w:eastAsia="Times New Roman" w:hAnsi="Times New Roman" w:cs="Times New Roman"/>
                <w:color w:val="000000"/>
                <w:sz w:val="24"/>
                <w:szCs w:val="24"/>
              </w:rPr>
              <w:t>47(2): 115-127.</w:t>
            </w:r>
          </w:p>
          <w:p w14:paraId="6DE6FBA2" w14:textId="0630EB97" w:rsidR="00B42175" w:rsidRDefault="00B42175" w:rsidP="00BC1F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7" w:history="1">
              <w:r w:rsidRPr="00391BCF">
                <w:rPr>
                  <w:rStyle w:val="Hyperlink"/>
                  <w:rFonts w:ascii="Times New Roman" w:eastAsia="Times New Roman" w:hAnsi="Times New Roman" w:cs="Times New Roman"/>
                  <w:sz w:val="24"/>
                  <w:szCs w:val="24"/>
                </w:rPr>
                <w:t>http://www.nytimes.com/2011/10/22/world/africa/nato-war-in-libya-shows-united-states-was-vital-to-toppling-qaddafi.html?_r=0</w:t>
              </w:r>
            </w:hyperlink>
            <w:r>
              <w:rPr>
                <w:rFonts w:ascii="Times New Roman" w:eastAsia="Times New Roman" w:hAnsi="Times New Roman" w:cs="Times New Roman"/>
                <w:color w:val="000000"/>
                <w:sz w:val="24"/>
                <w:szCs w:val="24"/>
              </w:rPr>
              <w:t xml:space="preserve"> </w:t>
            </w:r>
          </w:p>
          <w:p w14:paraId="0B4A4453" w14:textId="00850335" w:rsidR="001B4D7D" w:rsidRPr="00FD6D45" w:rsidRDefault="001B4D7D" w:rsidP="00BC1F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8" w:history="1">
              <w:r w:rsidRPr="00391BCF">
                <w:rPr>
                  <w:rStyle w:val="Hyperlink"/>
                  <w:rFonts w:ascii="Times New Roman" w:eastAsia="Times New Roman" w:hAnsi="Times New Roman" w:cs="Times New Roman"/>
                  <w:sz w:val="24"/>
                  <w:szCs w:val="24"/>
                </w:rPr>
                <w:t>http://www.latimes.com/world/middleeast/la-fg-us-libya-20140627-story.html</w:t>
              </w:r>
            </w:hyperlink>
            <w:r>
              <w:rPr>
                <w:rFonts w:ascii="Times New Roman" w:eastAsia="Times New Roman" w:hAnsi="Times New Roman" w:cs="Times New Roman"/>
                <w:color w:val="000000"/>
                <w:sz w:val="24"/>
                <w:szCs w:val="24"/>
              </w:rPr>
              <w:t xml:space="preserve"> </w:t>
            </w:r>
          </w:p>
          <w:p w14:paraId="5AA65E43" w14:textId="0F0923B7" w:rsidR="00174E42" w:rsidRPr="007E3071" w:rsidRDefault="00174E42" w:rsidP="004518F3">
            <w:pPr>
              <w:spacing w:after="0" w:line="240" w:lineRule="auto"/>
              <w:rPr>
                <w:rFonts w:ascii="Times New Roman" w:eastAsia="Times New Roman" w:hAnsi="Times New Roman" w:cs="Times New Roman"/>
                <w:color w:val="000000"/>
                <w:sz w:val="24"/>
                <w:szCs w:val="24"/>
              </w:rPr>
            </w:pPr>
          </w:p>
        </w:tc>
      </w:tr>
      <w:tr w:rsidR="00BC1F42" w:rsidRPr="00B33904" w14:paraId="5DED57A5" w14:textId="77777777" w:rsidTr="005B6069">
        <w:trPr>
          <w:trHeight w:val="300"/>
        </w:trPr>
        <w:tc>
          <w:tcPr>
            <w:tcW w:w="12525" w:type="dxa"/>
            <w:gridSpan w:val="3"/>
            <w:shd w:val="clear" w:color="auto" w:fill="auto"/>
          </w:tcPr>
          <w:p w14:paraId="793AC03A" w14:textId="77777777" w:rsidR="00BC1F42" w:rsidRPr="00B33904" w:rsidRDefault="00BC1F42" w:rsidP="00BC1F42">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lastRenderedPageBreak/>
              <w:t>Week 11 (</w:t>
            </w:r>
            <w:r>
              <w:rPr>
                <w:rFonts w:ascii="Times New Roman" w:eastAsia="Times New Roman" w:hAnsi="Times New Roman" w:cs="Times New Roman"/>
                <w:b/>
                <w:color w:val="000000"/>
                <w:sz w:val="24"/>
                <w:szCs w:val="24"/>
              </w:rPr>
              <w:t>Oct 31-Nov 2</w:t>
            </w:r>
            <w:r w:rsidRPr="00B33904">
              <w:rPr>
                <w:rFonts w:ascii="Times New Roman" w:eastAsia="Times New Roman" w:hAnsi="Times New Roman" w:cs="Times New Roman"/>
                <w:b/>
                <w:color w:val="000000"/>
                <w:sz w:val="24"/>
                <w:szCs w:val="24"/>
              </w:rPr>
              <w:t>)</w:t>
            </w:r>
          </w:p>
        </w:tc>
      </w:tr>
      <w:tr w:rsidR="00174E42" w:rsidRPr="00F30BC6" w14:paraId="7176E088" w14:textId="77777777" w:rsidTr="005B6069">
        <w:trPr>
          <w:trHeight w:val="300"/>
        </w:trPr>
        <w:tc>
          <w:tcPr>
            <w:tcW w:w="5955" w:type="dxa"/>
            <w:gridSpan w:val="2"/>
            <w:shd w:val="clear" w:color="auto" w:fill="auto"/>
          </w:tcPr>
          <w:p w14:paraId="48733B05" w14:textId="3733ECA6" w:rsidR="00174E42" w:rsidRDefault="003008E1" w:rsidP="004518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Ending Civil War: International Efforts</w:t>
            </w:r>
          </w:p>
          <w:p w14:paraId="63E646F1" w14:textId="77777777" w:rsidR="006C4C96" w:rsidRDefault="006C4C96" w:rsidP="004518F3">
            <w:pPr>
              <w:spacing w:after="0" w:line="240" w:lineRule="auto"/>
              <w:rPr>
                <w:rFonts w:ascii="Times New Roman" w:eastAsia="Times New Roman" w:hAnsi="Times New Roman" w:cs="Times New Roman"/>
                <w:color w:val="000000"/>
                <w:sz w:val="24"/>
                <w:szCs w:val="24"/>
              </w:rPr>
            </w:pPr>
          </w:p>
        </w:tc>
        <w:tc>
          <w:tcPr>
            <w:tcW w:w="6570" w:type="dxa"/>
            <w:shd w:val="clear" w:color="auto" w:fill="auto"/>
          </w:tcPr>
          <w:p w14:paraId="1365886F" w14:textId="4F818F0B" w:rsidR="00AF073C" w:rsidRDefault="00AF073C" w:rsidP="00767C55">
            <w:pPr>
              <w:pStyle w:val="Default"/>
            </w:pPr>
            <w:r>
              <w:t xml:space="preserve">- </w:t>
            </w:r>
            <w:hyperlink r:id="rId19" w:history="1">
              <w:r w:rsidRPr="00507554">
                <w:rPr>
                  <w:rStyle w:val="Hyperlink"/>
                </w:rPr>
                <w:t>https://www.icc-cpi.int/iccdocs/PIDS/docs/ICCAtAGlanceEng.pdf</w:t>
              </w:r>
            </w:hyperlink>
            <w:r>
              <w:t xml:space="preserve"> </w:t>
            </w:r>
          </w:p>
          <w:p w14:paraId="7802418D" w14:textId="61D51983" w:rsidR="003008E1" w:rsidRDefault="003008E1" w:rsidP="00767C55">
            <w:pPr>
              <w:pStyle w:val="Default"/>
            </w:pPr>
            <w:r>
              <w:t xml:space="preserve">- </w:t>
            </w:r>
            <w:hyperlink r:id="rId20" w:history="1">
              <w:r w:rsidRPr="00507554">
                <w:rPr>
                  <w:rStyle w:val="Hyperlink"/>
                </w:rPr>
                <w:t>https://www.brookings.edu/wp-content/uploads/2016/06/isis_report.pdf</w:t>
              </w:r>
            </w:hyperlink>
            <w:r>
              <w:t xml:space="preserve"> </w:t>
            </w:r>
            <w:r w:rsidR="001B4D7D">
              <w:t xml:space="preserve"> </w:t>
            </w:r>
          </w:p>
          <w:p w14:paraId="591BDE7C" w14:textId="7A53BC57" w:rsidR="00AF073C" w:rsidRPr="00AF073C" w:rsidRDefault="00AF073C" w:rsidP="00767C55">
            <w:pPr>
              <w:pStyle w:val="Default"/>
              <w:rPr>
                <w:b/>
              </w:rPr>
            </w:pPr>
            <w:r>
              <w:t>- Alyssa Prorok. Forthcoming. “The (</w:t>
            </w:r>
            <w:proofErr w:type="gramStart"/>
            <w:r>
              <w:t>In)Compatibility</w:t>
            </w:r>
            <w:proofErr w:type="gramEnd"/>
            <w:r>
              <w:t xml:space="preserve"> of Peace and Justice.” </w:t>
            </w:r>
            <w:r>
              <w:rPr>
                <w:i/>
              </w:rPr>
              <w:t xml:space="preserve">International Organization. </w:t>
            </w:r>
            <w:r>
              <w:rPr>
                <w:b/>
              </w:rPr>
              <w:t>(Read Intro through</w:t>
            </w:r>
            <w:r w:rsidR="00087E1D">
              <w:rPr>
                <w:b/>
              </w:rPr>
              <w:t xml:space="preserve"> Theory Section</w:t>
            </w:r>
            <w:bookmarkStart w:id="0" w:name="_GoBack"/>
            <w:bookmarkEnd w:id="0"/>
            <w:r>
              <w:rPr>
                <w:b/>
              </w:rPr>
              <w:t xml:space="preserve"> only)</w:t>
            </w:r>
          </w:p>
          <w:p w14:paraId="5C9DCFF9" w14:textId="0999B330" w:rsidR="001B4D7D" w:rsidRPr="003008E1" w:rsidRDefault="003008E1" w:rsidP="00767C55">
            <w:pPr>
              <w:pStyle w:val="Default"/>
              <w:rPr>
                <w:i/>
              </w:rPr>
            </w:pPr>
            <w:r>
              <w:t xml:space="preserve">- In class movie: </w:t>
            </w:r>
            <w:proofErr w:type="spellStart"/>
            <w:r>
              <w:rPr>
                <w:i/>
              </w:rPr>
              <w:t>Kony</w:t>
            </w:r>
            <w:proofErr w:type="spellEnd"/>
            <w:r>
              <w:rPr>
                <w:i/>
              </w:rPr>
              <w:t xml:space="preserve"> 2012</w:t>
            </w:r>
          </w:p>
          <w:p w14:paraId="143C8995" w14:textId="1AD7C63D" w:rsidR="00174E42" w:rsidRPr="007E3071" w:rsidRDefault="00174E42" w:rsidP="004518F3">
            <w:pPr>
              <w:spacing w:after="0" w:line="240" w:lineRule="auto"/>
              <w:rPr>
                <w:rFonts w:ascii="Times New Roman" w:eastAsia="Times New Roman" w:hAnsi="Times New Roman" w:cs="Times New Roman"/>
                <w:color w:val="000000"/>
                <w:sz w:val="24"/>
                <w:szCs w:val="24"/>
              </w:rPr>
            </w:pPr>
          </w:p>
        </w:tc>
      </w:tr>
      <w:tr w:rsidR="00BC1F42" w:rsidRPr="00B33904" w14:paraId="67F231F8" w14:textId="77777777" w:rsidTr="005B6069">
        <w:trPr>
          <w:trHeight w:val="300"/>
        </w:trPr>
        <w:tc>
          <w:tcPr>
            <w:tcW w:w="12525" w:type="dxa"/>
            <w:gridSpan w:val="3"/>
            <w:shd w:val="clear" w:color="auto" w:fill="auto"/>
          </w:tcPr>
          <w:p w14:paraId="78DD96E1" w14:textId="77777777" w:rsidR="00BC1F42" w:rsidRPr="00B33904" w:rsidRDefault="00BC1F42" w:rsidP="00BC1F42">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t>Week 12 (</w:t>
            </w:r>
            <w:r>
              <w:rPr>
                <w:rFonts w:ascii="Times New Roman" w:eastAsia="Times New Roman" w:hAnsi="Times New Roman" w:cs="Times New Roman"/>
                <w:b/>
                <w:color w:val="000000"/>
                <w:sz w:val="24"/>
                <w:szCs w:val="24"/>
              </w:rPr>
              <w:t>Nov 7-9</w:t>
            </w:r>
            <w:r w:rsidRPr="00B33904">
              <w:rPr>
                <w:rFonts w:ascii="Times New Roman" w:eastAsia="Times New Roman" w:hAnsi="Times New Roman" w:cs="Times New Roman"/>
                <w:b/>
                <w:color w:val="000000"/>
                <w:sz w:val="24"/>
                <w:szCs w:val="24"/>
              </w:rPr>
              <w:t>)</w:t>
            </w:r>
          </w:p>
        </w:tc>
      </w:tr>
      <w:tr w:rsidR="00BC1F42" w:rsidRPr="00F30BC6" w14:paraId="42F7900C" w14:textId="77777777" w:rsidTr="005B6069">
        <w:trPr>
          <w:trHeight w:val="300"/>
        </w:trPr>
        <w:tc>
          <w:tcPr>
            <w:tcW w:w="5955" w:type="dxa"/>
            <w:gridSpan w:val="2"/>
            <w:shd w:val="clear" w:color="auto" w:fill="auto"/>
          </w:tcPr>
          <w:p w14:paraId="61CCD913" w14:textId="77777777" w:rsidR="006C4C96" w:rsidRDefault="003008E1" w:rsidP="003008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Ending Civil War: Mediation</w:t>
            </w:r>
          </w:p>
          <w:p w14:paraId="57546683" w14:textId="2057C27C" w:rsidR="003008E1" w:rsidRDefault="003008E1" w:rsidP="003008E1">
            <w:pPr>
              <w:spacing w:after="0" w:line="240" w:lineRule="auto"/>
              <w:rPr>
                <w:rFonts w:ascii="Times New Roman" w:eastAsia="Times New Roman" w:hAnsi="Times New Roman" w:cs="Times New Roman"/>
                <w:color w:val="000000"/>
                <w:sz w:val="24"/>
                <w:szCs w:val="24"/>
              </w:rPr>
            </w:pPr>
          </w:p>
        </w:tc>
        <w:tc>
          <w:tcPr>
            <w:tcW w:w="6570" w:type="dxa"/>
            <w:shd w:val="clear" w:color="auto" w:fill="auto"/>
          </w:tcPr>
          <w:p w14:paraId="25E2D5D3" w14:textId="77777777" w:rsidR="003008E1" w:rsidRDefault="003008E1" w:rsidP="003008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2CF1">
              <w:rPr>
                <w:rFonts w:ascii="Times New Roman" w:eastAsia="Times New Roman" w:hAnsi="Times New Roman" w:cs="Times New Roman"/>
                <w:i/>
                <w:color w:val="000000"/>
                <w:sz w:val="24"/>
                <w:szCs w:val="24"/>
              </w:rPr>
              <w:t xml:space="preserve">What Do We Know, </w:t>
            </w:r>
            <w:r w:rsidRPr="00022CF1">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7</w:t>
            </w:r>
          </w:p>
          <w:p w14:paraId="0A31CE41" w14:textId="77777777" w:rsidR="003008E1" w:rsidRDefault="003008E1" w:rsidP="003008E1">
            <w:pPr>
              <w:pStyle w:val="Default"/>
            </w:pPr>
            <w:r>
              <w:rPr>
                <w:rFonts w:eastAsia="Times New Roman"/>
              </w:rPr>
              <w:t xml:space="preserve">- </w:t>
            </w:r>
            <w:r w:rsidRPr="00FD6D45">
              <w:t xml:space="preserve">Patrick Regan and </w:t>
            </w:r>
            <w:proofErr w:type="spellStart"/>
            <w:r w:rsidRPr="00FD6D45">
              <w:t>Aysegul</w:t>
            </w:r>
            <w:proofErr w:type="spellEnd"/>
            <w:r w:rsidRPr="00FD6D45">
              <w:t xml:space="preserve"> </w:t>
            </w:r>
            <w:proofErr w:type="spellStart"/>
            <w:r w:rsidRPr="00FD6D45">
              <w:t>Aydin</w:t>
            </w:r>
            <w:proofErr w:type="spellEnd"/>
            <w:r w:rsidRPr="00FD6D45">
              <w:t xml:space="preserve">. 2006. “Diplomacy and Other Forms of Intervention in Civil Wars.” </w:t>
            </w:r>
            <w:r w:rsidRPr="00FD6D45">
              <w:rPr>
                <w:i/>
                <w:iCs/>
              </w:rPr>
              <w:t xml:space="preserve">Journal of Conflict Resolution </w:t>
            </w:r>
            <w:r w:rsidRPr="00FD6D45">
              <w:t>50(5)</w:t>
            </w:r>
            <w:proofErr w:type="gramStart"/>
            <w:r w:rsidRPr="00FD6D45">
              <w:t>:736</w:t>
            </w:r>
            <w:proofErr w:type="gramEnd"/>
            <w:r w:rsidRPr="00FD6D45">
              <w:t xml:space="preserve">-756. </w:t>
            </w:r>
          </w:p>
          <w:p w14:paraId="424A4B34" w14:textId="77777777" w:rsidR="00767C55" w:rsidRDefault="003008E1" w:rsidP="003008E1">
            <w:pPr>
              <w:spacing w:after="0" w:line="240" w:lineRule="auto"/>
              <w:rPr>
                <w:rStyle w:val="Hyperlink"/>
              </w:rPr>
            </w:pPr>
            <w:r>
              <w:t xml:space="preserve">- </w:t>
            </w:r>
            <w:hyperlink r:id="rId21" w:history="1">
              <w:r w:rsidRPr="00391BCF">
                <w:rPr>
                  <w:rStyle w:val="Hyperlink"/>
                </w:rPr>
                <w:t>https://politicalviolenceataglance.org/2015/04/23/what-are-the-prospects-of-preventive-diplomacy-conflict-intensity-might-give-us-a-hint/</w:t>
              </w:r>
            </w:hyperlink>
          </w:p>
          <w:p w14:paraId="5BED8AED" w14:textId="33C25BD8" w:rsidR="003008E1" w:rsidRPr="007E3071" w:rsidRDefault="003008E1" w:rsidP="003008E1">
            <w:pPr>
              <w:spacing w:after="0" w:line="240" w:lineRule="auto"/>
              <w:rPr>
                <w:rFonts w:ascii="Times New Roman" w:eastAsia="Times New Roman" w:hAnsi="Times New Roman" w:cs="Times New Roman"/>
                <w:color w:val="000000"/>
                <w:sz w:val="24"/>
                <w:szCs w:val="24"/>
              </w:rPr>
            </w:pPr>
          </w:p>
        </w:tc>
      </w:tr>
      <w:tr w:rsidR="00BC1F42" w:rsidRPr="00B33904" w14:paraId="72BD39BF" w14:textId="77777777" w:rsidTr="005B6069">
        <w:trPr>
          <w:trHeight w:val="300"/>
        </w:trPr>
        <w:tc>
          <w:tcPr>
            <w:tcW w:w="12525" w:type="dxa"/>
            <w:gridSpan w:val="3"/>
            <w:shd w:val="clear" w:color="auto" w:fill="auto"/>
            <w:hideMark/>
          </w:tcPr>
          <w:p w14:paraId="258ECF8E" w14:textId="0F23AAB7" w:rsidR="00BC1F42" w:rsidRPr="00B33904" w:rsidRDefault="00BC1F42" w:rsidP="00BC1F42">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t>Week 13 (</w:t>
            </w:r>
            <w:r>
              <w:rPr>
                <w:rFonts w:ascii="Times New Roman" w:eastAsia="Times New Roman" w:hAnsi="Times New Roman" w:cs="Times New Roman"/>
                <w:b/>
                <w:color w:val="000000"/>
                <w:sz w:val="24"/>
                <w:szCs w:val="24"/>
              </w:rPr>
              <w:t>Nov 14-16</w:t>
            </w:r>
            <w:r w:rsidRPr="00B33904">
              <w:rPr>
                <w:rFonts w:ascii="Times New Roman" w:eastAsia="Times New Roman" w:hAnsi="Times New Roman" w:cs="Times New Roman"/>
                <w:b/>
                <w:color w:val="000000"/>
                <w:sz w:val="24"/>
                <w:szCs w:val="24"/>
              </w:rPr>
              <w:t>)</w:t>
            </w:r>
          </w:p>
        </w:tc>
      </w:tr>
      <w:tr w:rsidR="00BC1F42" w:rsidRPr="00F30BC6" w14:paraId="6318B5D0" w14:textId="77777777" w:rsidTr="005B6069">
        <w:trPr>
          <w:trHeight w:val="300"/>
        </w:trPr>
        <w:tc>
          <w:tcPr>
            <w:tcW w:w="5955" w:type="dxa"/>
            <w:gridSpan w:val="2"/>
            <w:shd w:val="clear" w:color="auto" w:fill="auto"/>
          </w:tcPr>
          <w:p w14:paraId="0EE4C10C" w14:textId="77777777" w:rsidR="003008E1" w:rsidRDefault="003008E1" w:rsidP="003008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Ending Civil War: Sustainable Settlement</w:t>
            </w:r>
          </w:p>
          <w:p w14:paraId="076FCA58" w14:textId="77777777" w:rsidR="006C4C96" w:rsidRDefault="006C4C96" w:rsidP="007A33BF">
            <w:pPr>
              <w:spacing w:after="0" w:line="240" w:lineRule="auto"/>
              <w:rPr>
                <w:rFonts w:ascii="Times New Roman" w:eastAsia="Times New Roman" w:hAnsi="Times New Roman" w:cs="Times New Roman"/>
                <w:color w:val="000000"/>
                <w:sz w:val="24"/>
                <w:szCs w:val="24"/>
              </w:rPr>
            </w:pPr>
          </w:p>
        </w:tc>
        <w:tc>
          <w:tcPr>
            <w:tcW w:w="6570" w:type="dxa"/>
            <w:shd w:val="clear" w:color="auto" w:fill="auto"/>
          </w:tcPr>
          <w:p w14:paraId="071B10CD" w14:textId="77777777" w:rsidR="003008E1" w:rsidRDefault="00DA7308" w:rsidP="003008E1">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3008E1">
              <w:rPr>
                <w:rFonts w:ascii="Times New Roman" w:eastAsia="Times New Roman" w:hAnsi="Times New Roman" w:cs="Times New Roman"/>
                <w:color w:val="000000"/>
                <w:sz w:val="24"/>
                <w:szCs w:val="24"/>
              </w:rPr>
              <w:t xml:space="preserve">- </w:t>
            </w:r>
            <w:r w:rsidR="003008E1" w:rsidRPr="00022CF1">
              <w:rPr>
                <w:rFonts w:ascii="Times New Roman" w:eastAsia="Times New Roman" w:hAnsi="Times New Roman" w:cs="Times New Roman"/>
                <w:i/>
                <w:color w:val="000000"/>
                <w:sz w:val="24"/>
                <w:szCs w:val="24"/>
              </w:rPr>
              <w:t xml:space="preserve">What Do We Know, </w:t>
            </w:r>
            <w:r w:rsidR="003008E1" w:rsidRPr="00022CF1">
              <w:rPr>
                <w:rFonts w:ascii="Times New Roman" w:eastAsia="Times New Roman" w:hAnsi="Times New Roman" w:cs="Times New Roman"/>
                <w:color w:val="000000"/>
                <w:sz w:val="24"/>
                <w:szCs w:val="24"/>
              </w:rPr>
              <w:t xml:space="preserve">Chapter </w:t>
            </w:r>
            <w:r w:rsidR="003008E1">
              <w:rPr>
                <w:rFonts w:ascii="Times New Roman" w:eastAsia="Times New Roman" w:hAnsi="Times New Roman" w:cs="Times New Roman"/>
                <w:color w:val="000000"/>
                <w:sz w:val="24"/>
                <w:szCs w:val="24"/>
              </w:rPr>
              <w:t>8</w:t>
            </w:r>
          </w:p>
          <w:p w14:paraId="34603847" w14:textId="77777777" w:rsidR="003008E1" w:rsidRDefault="003008E1" w:rsidP="003008E1">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67C55">
              <w:rPr>
                <w:rFonts w:ascii="Times New Roman" w:hAnsi="Times New Roman" w:cs="Times New Roman"/>
                <w:sz w:val="24"/>
                <w:szCs w:val="24"/>
              </w:rPr>
              <w:t xml:space="preserve">Walter, Barbara. 1997. The Critical Barrier to Civil War Settlement. </w:t>
            </w:r>
            <w:r w:rsidRPr="00767C55">
              <w:rPr>
                <w:rFonts w:ascii="Times New Roman" w:hAnsi="Times New Roman" w:cs="Times New Roman"/>
                <w:i/>
                <w:sz w:val="24"/>
                <w:szCs w:val="24"/>
              </w:rPr>
              <w:t xml:space="preserve">International Organization. </w:t>
            </w:r>
            <w:r w:rsidRPr="00767C55">
              <w:rPr>
                <w:rFonts w:ascii="Times New Roman" w:hAnsi="Times New Roman" w:cs="Times New Roman"/>
                <w:sz w:val="24"/>
                <w:szCs w:val="24"/>
              </w:rPr>
              <w:t>51: 335-364</w:t>
            </w:r>
            <w:r>
              <w:rPr>
                <w:rFonts w:ascii="Times New Roman" w:hAnsi="Times New Roman" w:cs="Times New Roman"/>
                <w:sz w:val="24"/>
                <w:szCs w:val="24"/>
              </w:rPr>
              <w:t>.</w:t>
            </w:r>
          </w:p>
          <w:p w14:paraId="19DAC361" w14:textId="3799975A" w:rsidR="00DA7308" w:rsidRDefault="003008E1" w:rsidP="004518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22" w:history="1">
              <w:r w:rsidRPr="00507554">
                <w:rPr>
                  <w:rStyle w:val="Hyperlink"/>
                  <w:rFonts w:ascii="Times New Roman" w:hAnsi="Times New Roman" w:cs="Times New Roman"/>
                  <w:sz w:val="24"/>
                  <w:szCs w:val="24"/>
                </w:rPr>
                <w:t>https://politicalviolenceataglance.org/2016/08/18/could-colombias-peace-process-still-be-derailed/</w:t>
              </w:r>
            </w:hyperlink>
            <w:r>
              <w:rPr>
                <w:rFonts w:ascii="Times New Roman" w:hAnsi="Times New Roman" w:cs="Times New Roman"/>
                <w:sz w:val="24"/>
                <w:szCs w:val="24"/>
              </w:rPr>
              <w:t xml:space="preserve"> </w:t>
            </w:r>
          </w:p>
          <w:p w14:paraId="66B2594C" w14:textId="3A0A1144" w:rsidR="00767C55" w:rsidRPr="007E3071" w:rsidRDefault="00767C55" w:rsidP="004518F3">
            <w:pPr>
              <w:spacing w:after="0" w:line="240" w:lineRule="auto"/>
              <w:rPr>
                <w:rFonts w:ascii="Times New Roman" w:eastAsia="Times New Roman" w:hAnsi="Times New Roman" w:cs="Times New Roman"/>
                <w:color w:val="000000"/>
                <w:sz w:val="24"/>
                <w:szCs w:val="24"/>
              </w:rPr>
            </w:pPr>
          </w:p>
        </w:tc>
      </w:tr>
      <w:tr w:rsidR="00BC1F42" w:rsidRPr="00B33904" w14:paraId="1F63CC50" w14:textId="77777777" w:rsidTr="005B6069">
        <w:trPr>
          <w:trHeight w:val="300"/>
        </w:trPr>
        <w:tc>
          <w:tcPr>
            <w:tcW w:w="12525" w:type="dxa"/>
            <w:gridSpan w:val="3"/>
            <w:shd w:val="clear" w:color="auto" w:fill="auto"/>
            <w:hideMark/>
          </w:tcPr>
          <w:p w14:paraId="05797400" w14:textId="77777777" w:rsidR="00BC1F42" w:rsidRPr="00B33904" w:rsidRDefault="00BC1F42" w:rsidP="00BC1F42">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lastRenderedPageBreak/>
              <w:t>Week 14 (</w:t>
            </w:r>
            <w:r>
              <w:rPr>
                <w:rFonts w:ascii="Times New Roman" w:eastAsia="Times New Roman" w:hAnsi="Times New Roman" w:cs="Times New Roman"/>
                <w:b/>
                <w:color w:val="000000"/>
                <w:sz w:val="24"/>
                <w:szCs w:val="24"/>
              </w:rPr>
              <w:t>Nov 21-23</w:t>
            </w:r>
            <w:r w:rsidRPr="00B33904">
              <w:rPr>
                <w:rFonts w:ascii="Times New Roman" w:eastAsia="Times New Roman" w:hAnsi="Times New Roman" w:cs="Times New Roman"/>
                <w:b/>
                <w:color w:val="000000"/>
                <w:sz w:val="24"/>
                <w:szCs w:val="24"/>
              </w:rPr>
              <w:t>)</w:t>
            </w:r>
          </w:p>
        </w:tc>
      </w:tr>
      <w:tr w:rsidR="00BC1F42" w:rsidRPr="00387023" w14:paraId="0A6F17E5" w14:textId="77777777" w:rsidTr="005B6069">
        <w:trPr>
          <w:trHeight w:val="300"/>
        </w:trPr>
        <w:tc>
          <w:tcPr>
            <w:tcW w:w="5955" w:type="dxa"/>
            <w:gridSpan w:val="2"/>
            <w:shd w:val="clear" w:color="auto" w:fill="auto"/>
            <w:hideMark/>
          </w:tcPr>
          <w:p w14:paraId="52A1E843" w14:textId="77777777" w:rsidR="00BC1F42" w:rsidRDefault="00BC1F42" w:rsidP="00BC1F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 CLASSES – THANKSGIVING BREAK</w:t>
            </w:r>
          </w:p>
          <w:p w14:paraId="599B12C5" w14:textId="77777777" w:rsidR="00BC1F42" w:rsidRPr="00237F15" w:rsidRDefault="00BC1F42" w:rsidP="00BC1F42">
            <w:pPr>
              <w:spacing w:after="0" w:line="240" w:lineRule="auto"/>
              <w:rPr>
                <w:rFonts w:ascii="Times New Roman" w:eastAsia="Times New Roman" w:hAnsi="Times New Roman" w:cs="Times New Roman"/>
                <w:color w:val="000000"/>
                <w:sz w:val="24"/>
                <w:szCs w:val="24"/>
              </w:rPr>
            </w:pPr>
          </w:p>
        </w:tc>
        <w:tc>
          <w:tcPr>
            <w:tcW w:w="6570" w:type="dxa"/>
            <w:shd w:val="clear" w:color="auto" w:fill="auto"/>
            <w:noWrap/>
            <w:hideMark/>
          </w:tcPr>
          <w:p w14:paraId="2D2BF552" w14:textId="0FEC3C4C" w:rsidR="00BC1F42" w:rsidRPr="00237F15" w:rsidRDefault="00767C55" w:rsidP="00BC1F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w:t>
            </w:r>
            <w:r w:rsidR="007A33BF">
              <w:rPr>
                <w:rFonts w:ascii="Times New Roman" w:eastAsia="Times New Roman" w:hAnsi="Times New Roman" w:cs="Times New Roman"/>
                <w:color w:val="000000"/>
                <w:sz w:val="24"/>
                <w:szCs w:val="24"/>
              </w:rPr>
              <w:t xml:space="preserve">Assigned </w:t>
            </w:r>
            <w:r>
              <w:rPr>
                <w:rFonts w:ascii="Times New Roman" w:eastAsia="Times New Roman" w:hAnsi="Times New Roman" w:cs="Times New Roman"/>
                <w:color w:val="000000"/>
                <w:sz w:val="24"/>
                <w:szCs w:val="24"/>
              </w:rPr>
              <w:t>Readings</w:t>
            </w:r>
          </w:p>
        </w:tc>
      </w:tr>
      <w:tr w:rsidR="00BC1F42" w:rsidRPr="00B33904" w14:paraId="62C52E0A" w14:textId="77777777" w:rsidTr="005B6069">
        <w:trPr>
          <w:trHeight w:val="300"/>
        </w:trPr>
        <w:tc>
          <w:tcPr>
            <w:tcW w:w="12525" w:type="dxa"/>
            <w:gridSpan w:val="3"/>
            <w:shd w:val="clear" w:color="auto" w:fill="auto"/>
            <w:hideMark/>
          </w:tcPr>
          <w:p w14:paraId="43B3C624" w14:textId="77777777" w:rsidR="00BC1F42" w:rsidRPr="00B33904" w:rsidRDefault="00BC1F42" w:rsidP="00BC1F42">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t>Week 15 (</w:t>
            </w:r>
            <w:r>
              <w:rPr>
                <w:rFonts w:ascii="Times New Roman" w:eastAsia="Times New Roman" w:hAnsi="Times New Roman" w:cs="Times New Roman"/>
                <w:b/>
                <w:color w:val="000000"/>
                <w:sz w:val="24"/>
                <w:szCs w:val="24"/>
              </w:rPr>
              <w:t>Nov 28-30</w:t>
            </w:r>
            <w:r w:rsidRPr="00B33904">
              <w:rPr>
                <w:rFonts w:ascii="Times New Roman" w:eastAsia="Times New Roman" w:hAnsi="Times New Roman" w:cs="Times New Roman"/>
                <w:b/>
                <w:color w:val="000000"/>
                <w:sz w:val="24"/>
                <w:szCs w:val="24"/>
              </w:rPr>
              <w:t>)</w:t>
            </w:r>
          </w:p>
        </w:tc>
      </w:tr>
      <w:tr w:rsidR="00BC1F42" w:rsidRPr="00F30BC6" w14:paraId="57ACAC09" w14:textId="77777777" w:rsidTr="005B6069">
        <w:trPr>
          <w:trHeight w:val="300"/>
        </w:trPr>
        <w:tc>
          <w:tcPr>
            <w:tcW w:w="5955" w:type="dxa"/>
            <w:gridSpan w:val="2"/>
            <w:shd w:val="clear" w:color="auto" w:fill="auto"/>
          </w:tcPr>
          <w:p w14:paraId="5B4ABB38" w14:textId="77777777" w:rsidR="007A33BF" w:rsidRDefault="007A33BF" w:rsidP="007A33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Ending Civil War: Peacekeeping</w:t>
            </w:r>
          </w:p>
          <w:p w14:paraId="32C5EAE7" w14:textId="37733F28" w:rsidR="00BC1F42" w:rsidRDefault="00BC1F42" w:rsidP="004518F3">
            <w:pPr>
              <w:spacing w:after="0" w:line="240" w:lineRule="auto"/>
              <w:rPr>
                <w:rFonts w:ascii="Times New Roman" w:eastAsia="Times New Roman" w:hAnsi="Times New Roman" w:cs="Times New Roman"/>
                <w:color w:val="000000"/>
                <w:sz w:val="24"/>
                <w:szCs w:val="24"/>
              </w:rPr>
            </w:pPr>
          </w:p>
          <w:p w14:paraId="6AFC7846" w14:textId="77777777" w:rsidR="00767C55" w:rsidRDefault="00767C55" w:rsidP="004518F3">
            <w:pPr>
              <w:spacing w:after="0" w:line="240" w:lineRule="auto"/>
              <w:rPr>
                <w:rFonts w:ascii="Times New Roman" w:eastAsia="Times New Roman" w:hAnsi="Times New Roman" w:cs="Times New Roman"/>
                <w:color w:val="000000"/>
                <w:sz w:val="24"/>
                <w:szCs w:val="24"/>
              </w:rPr>
            </w:pPr>
          </w:p>
        </w:tc>
        <w:tc>
          <w:tcPr>
            <w:tcW w:w="6570" w:type="dxa"/>
            <w:shd w:val="clear" w:color="auto" w:fill="auto"/>
          </w:tcPr>
          <w:p w14:paraId="3DDD23C2" w14:textId="77777777" w:rsidR="007A33BF" w:rsidRDefault="007A33BF" w:rsidP="007A33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2CF1">
              <w:rPr>
                <w:rFonts w:ascii="Times New Roman" w:eastAsia="Times New Roman" w:hAnsi="Times New Roman" w:cs="Times New Roman"/>
                <w:i/>
                <w:color w:val="000000"/>
                <w:sz w:val="24"/>
                <w:szCs w:val="24"/>
              </w:rPr>
              <w:t xml:space="preserve">What Do We Know, </w:t>
            </w:r>
            <w:r w:rsidRPr="00022CF1">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9</w:t>
            </w:r>
          </w:p>
          <w:p w14:paraId="67B1A650" w14:textId="77777777" w:rsidR="007A33BF" w:rsidRDefault="007A33BF" w:rsidP="007A33BF">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sidRPr="00F958C8">
              <w:rPr>
                <w:rFonts w:ascii="Times New Roman" w:hAnsi="Times New Roman" w:cs="Times New Roman"/>
                <w:sz w:val="24"/>
                <w:szCs w:val="24"/>
              </w:rPr>
              <w:t>Fortna</w:t>
            </w:r>
            <w:proofErr w:type="spellEnd"/>
            <w:r w:rsidRPr="00F958C8">
              <w:rPr>
                <w:rFonts w:ascii="Times New Roman" w:hAnsi="Times New Roman" w:cs="Times New Roman"/>
                <w:sz w:val="24"/>
                <w:szCs w:val="24"/>
              </w:rPr>
              <w:t xml:space="preserve">, Virginia Page. 2004. Does Peacekeeping Keep Peace? International Intervention and the Duration of Peace After Civil War. </w:t>
            </w:r>
            <w:r w:rsidRPr="00F958C8">
              <w:rPr>
                <w:rFonts w:ascii="Times New Roman" w:hAnsi="Times New Roman" w:cs="Times New Roman"/>
                <w:i/>
                <w:sz w:val="24"/>
                <w:szCs w:val="24"/>
              </w:rPr>
              <w:t xml:space="preserve">International Studies Quarterly. </w:t>
            </w:r>
            <w:r w:rsidRPr="00F958C8">
              <w:rPr>
                <w:rFonts w:ascii="Times New Roman" w:hAnsi="Times New Roman" w:cs="Times New Roman"/>
                <w:sz w:val="24"/>
                <w:szCs w:val="24"/>
              </w:rPr>
              <w:t>48(2).</w:t>
            </w:r>
          </w:p>
          <w:p w14:paraId="254626ED" w14:textId="77777777" w:rsidR="007A33BF" w:rsidRDefault="007A33BF" w:rsidP="007A3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23" w:history="1">
              <w:r w:rsidRPr="00391BCF">
                <w:rPr>
                  <w:rStyle w:val="Hyperlink"/>
                  <w:rFonts w:ascii="Times New Roman" w:hAnsi="Times New Roman" w:cs="Times New Roman"/>
                  <w:sz w:val="24"/>
                  <w:szCs w:val="24"/>
                </w:rPr>
                <w:t>http://www.nytimes.com/2015/09/17/world/international-peacekeepers-confront-a-crisis-from-within.html?smid=nytcore-ipad-share&amp;smprod=nytcore-ipad&amp;_r=0</w:t>
              </w:r>
            </w:hyperlink>
            <w:r>
              <w:rPr>
                <w:rFonts w:ascii="Times New Roman" w:hAnsi="Times New Roman" w:cs="Times New Roman"/>
                <w:sz w:val="24"/>
                <w:szCs w:val="24"/>
              </w:rPr>
              <w:t xml:space="preserve"> </w:t>
            </w:r>
          </w:p>
          <w:p w14:paraId="24124E58" w14:textId="0F50201A" w:rsidR="00767C55" w:rsidRDefault="007A33BF" w:rsidP="007A33BF">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hyperlink r:id="rId24" w:history="1">
              <w:r w:rsidRPr="00391BCF">
                <w:rPr>
                  <w:rStyle w:val="Hyperlink"/>
                  <w:rFonts w:ascii="Times New Roman" w:hAnsi="Times New Roman" w:cs="Times New Roman"/>
                  <w:sz w:val="24"/>
                  <w:szCs w:val="24"/>
                </w:rPr>
                <w:t>https://politicalviolenceataglance.org/2015/09/24/enough-with-the-pessimism-about-peacekeeping/</w:t>
              </w:r>
            </w:hyperlink>
          </w:p>
          <w:p w14:paraId="729EF868" w14:textId="77777777" w:rsidR="00BC1F42" w:rsidRPr="007E3071" w:rsidRDefault="00BC1F42" w:rsidP="004518F3">
            <w:pPr>
              <w:spacing w:after="0" w:line="240" w:lineRule="auto"/>
              <w:rPr>
                <w:rFonts w:ascii="Times New Roman" w:eastAsia="Times New Roman" w:hAnsi="Times New Roman" w:cs="Times New Roman"/>
                <w:color w:val="000000"/>
                <w:sz w:val="24"/>
                <w:szCs w:val="24"/>
              </w:rPr>
            </w:pPr>
          </w:p>
        </w:tc>
      </w:tr>
      <w:tr w:rsidR="00BC1F42" w:rsidRPr="00B33904" w14:paraId="6A16C32F" w14:textId="77777777" w:rsidTr="005B6069">
        <w:trPr>
          <w:trHeight w:val="300"/>
        </w:trPr>
        <w:tc>
          <w:tcPr>
            <w:tcW w:w="12525" w:type="dxa"/>
            <w:gridSpan w:val="3"/>
            <w:shd w:val="clear" w:color="auto" w:fill="auto"/>
            <w:hideMark/>
          </w:tcPr>
          <w:p w14:paraId="4B648388" w14:textId="77777777" w:rsidR="00BC1F42" w:rsidRPr="00B33904" w:rsidRDefault="00BC1F42" w:rsidP="00BC1F42">
            <w:pPr>
              <w:spacing w:after="0" w:line="240" w:lineRule="auto"/>
              <w:rPr>
                <w:rFonts w:ascii="Times New Roman" w:eastAsia="Times New Roman" w:hAnsi="Times New Roman" w:cs="Times New Roman"/>
                <w:b/>
                <w:color w:val="000000"/>
                <w:sz w:val="24"/>
                <w:szCs w:val="24"/>
              </w:rPr>
            </w:pPr>
            <w:r w:rsidRPr="00B33904">
              <w:rPr>
                <w:rFonts w:ascii="Times New Roman" w:eastAsia="Times New Roman" w:hAnsi="Times New Roman" w:cs="Times New Roman"/>
                <w:b/>
                <w:color w:val="000000"/>
                <w:sz w:val="24"/>
                <w:szCs w:val="24"/>
              </w:rPr>
              <w:t>Week 16 (</w:t>
            </w:r>
            <w:r>
              <w:rPr>
                <w:rFonts w:ascii="Times New Roman" w:eastAsia="Times New Roman" w:hAnsi="Times New Roman" w:cs="Times New Roman"/>
                <w:b/>
                <w:color w:val="000000"/>
                <w:sz w:val="24"/>
                <w:szCs w:val="24"/>
              </w:rPr>
              <w:t>Dec 5-7</w:t>
            </w:r>
            <w:r w:rsidRPr="00B33904">
              <w:rPr>
                <w:rFonts w:ascii="Times New Roman" w:eastAsia="Times New Roman" w:hAnsi="Times New Roman" w:cs="Times New Roman"/>
                <w:b/>
                <w:color w:val="000000"/>
                <w:sz w:val="24"/>
                <w:szCs w:val="24"/>
              </w:rPr>
              <w:t>)</w:t>
            </w:r>
          </w:p>
        </w:tc>
      </w:tr>
      <w:tr w:rsidR="006C4C96" w:rsidRPr="007537E9" w14:paraId="06A4340B" w14:textId="77777777" w:rsidTr="005B6069">
        <w:trPr>
          <w:trHeight w:val="300"/>
        </w:trPr>
        <w:tc>
          <w:tcPr>
            <w:tcW w:w="5955" w:type="dxa"/>
            <w:gridSpan w:val="2"/>
            <w:shd w:val="clear" w:color="auto" w:fill="auto"/>
            <w:hideMark/>
          </w:tcPr>
          <w:p w14:paraId="7DAFFF50" w14:textId="4424879C" w:rsidR="006C4C96" w:rsidRPr="007537E9" w:rsidRDefault="006C4C96" w:rsidP="00BC1F42">
            <w:pPr>
              <w:spacing w:after="0" w:line="240" w:lineRule="auto"/>
              <w:rPr>
                <w:rFonts w:ascii="Times New Roman" w:eastAsia="Times New Roman" w:hAnsi="Times New Roman" w:cs="Times New Roman"/>
                <w:color w:val="000000"/>
                <w:sz w:val="24"/>
                <w:szCs w:val="24"/>
              </w:rPr>
            </w:pPr>
            <w:r w:rsidRPr="007537E9">
              <w:rPr>
                <w:rFonts w:ascii="Times New Roman" w:eastAsia="Times New Roman" w:hAnsi="Times New Roman" w:cs="Times New Roman"/>
                <w:color w:val="000000"/>
                <w:sz w:val="24"/>
                <w:szCs w:val="24"/>
              </w:rPr>
              <w:t>GROUP PRESENTATIONS</w:t>
            </w:r>
          </w:p>
        </w:tc>
        <w:tc>
          <w:tcPr>
            <w:tcW w:w="6570" w:type="dxa"/>
            <w:shd w:val="clear" w:color="auto" w:fill="auto"/>
            <w:noWrap/>
            <w:hideMark/>
          </w:tcPr>
          <w:p w14:paraId="63E29613" w14:textId="2092571C" w:rsidR="006C4C96" w:rsidRPr="007537E9" w:rsidRDefault="00DA7308" w:rsidP="00BC1F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C4C96" w:rsidRPr="007537E9">
              <w:rPr>
                <w:rFonts w:ascii="Times New Roman" w:eastAsia="Times New Roman" w:hAnsi="Times New Roman" w:cs="Times New Roman"/>
                <w:color w:val="000000"/>
                <w:sz w:val="24"/>
                <w:szCs w:val="24"/>
              </w:rPr>
              <w:t>No Assigned Readings</w:t>
            </w:r>
          </w:p>
        </w:tc>
      </w:tr>
      <w:tr w:rsidR="00AA057D" w:rsidRPr="00C27A72" w14:paraId="3E5E16BE" w14:textId="77777777" w:rsidTr="005B6069">
        <w:trPr>
          <w:trHeight w:val="300"/>
        </w:trPr>
        <w:tc>
          <w:tcPr>
            <w:tcW w:w="12525" w:type="dxa"/>
            <w:gridSpan w:val="3"/>
            <w:shd w:val="clear" w:color="auto" w:fill="auto"/>
          </w:tcPr>
          <w:p w14:paraId="15863DC1" w14:textId="77777777" w:rsidR="00AA057D" w:rsidRDefault="00AA057D" w:rsidP="000908AE">
            <w:pPr>
              <w:spacing w:after="0" w:line="240" w:lineRule="auto"/>
              <w:rPr>
                <w:rFonts w:ascii="Times New Roman" w:eastAsia="Times New Roman" w:hAnsi="Times New Roman" w:cs="Times New Roman"/>
                <w:b/>
                <w:color w:val="000000"/>
                <w:sz w:val="24"/>
                <w:szCs w:val="24"/>
              </w:rPr>
            </w:pPr>
          </w:p>
          <w:p w14:paraId="74D1E195" w14:textId="77777777" w:rsidR="007A33BF" w:rsidRDefault="007A33BF" w:rsidP="000908AE">
            <w:pPr>
              <w:spacing w:after="0" w:line="240" w:lineRule="auto"/>
              <w:rPr>
                <w:rFonts w:ascii="Times New Roman" w:eastAsia="Times New Roman" w:hAnsi="Times New Roman" w:cs="Times New Roman"/>
                <w:b/>
                <w:color w:val="000000"/>
                <w:sz w:val="24"/>
                <w:szCs w:val="24"/>
              </w:rPr>
            </w:pPr>
          </w:p>
          <w:p w14:paraId="59FBC2E5" w14:textId="77777777" w:rsidR="00AA057D" w:rsidRPr="00F45197" w:rsidRDefault="00AA057D" w:rsidP="000908AE">
            <w:pPr>
              <w:spacing w:after="0" w:line="240" w:lineRule="auto"/>
              <w:rPr>
                <w:rFonts w:ascii="Times New Roman" w:eastAsia="Times New Roman" w:hAnsi="Times New Roman" w:cs="Times New Roman"/>
                <w:b/>
                <w:color w:val="000000"/>
                <w:sz w:val="24"/>
                <w:szCs w:val="24"/>
              </w:rPr>
            </w:pPr>
            <w:r w:rsidRPr="00F45197">
              <w:rPr>
                <w:rFonts w:ascii="Times New Roman" w:eastAsia="Times New Roman" w:hAnsi="Times New Roman" w:cs="Times New Roman"/>
                <w:b/>
                <w:color w:val="000000"/>
                <w:sz w:val="24"/>
                <w:szCs w:val="24"/>
              </w:rPr>
              <w:t>FINAL EXAM:  Date, time, and location TBA</w:t>
            </w:r>
          </w:p>
          <w:p w14:paraId="2A70A45C" w14:textId="77777777" w:rsidR="00AA057D" w:rsidRPr="00F45197" w:rsidRDefault="00AA057D" w:rsidP="000908AE">
            <w:pPr>
              <w:spacing w:after="0" w:line="240" w:lineRule="auto"/>
              <w:rPr>
                <w:rFonts w:ascii="Times New Roman" w:eastAsia="Times New Roman" w:hAnsi="Times New Roman" w:cs="Times New Roman"/>
                <w:b/>
                <w:color w:val="000000"/>
                <w:sz w:val="24"/>
                <w:szCs w:val="24"/>
              </w:rPr>
            </w:pPr>
          </w:p>
        </w:tc>
      </w:tr>
    </w:tbl>
    <w:p w14:paraId="030C8686" w14:textId="77777777" w:rsidR="00F30BC6" w:rsidRDefault="00F30BC6"/>
    <w:p w14:paraId="12916959" w14:textId="77777777" w:rsidR="00D30C3E" w:rsidRDefault="00D30C3E"/>
    <w:p w14:paraId="6F832451" w14:textId="77777777" w:rsidR="00D30C3E" w:rsidRDefault="00D30C3E">
      <w:pPr>
        <w:sectPr w:rsidR="00D30C3E" w:rsidSect="00F30BC6">
          <w:pgSz w:w="15840" w:h="12240" w:orient="landscape"/>
          <w:pgMar w:top="1440" w:right="1440" w:bottom="1440" w:left="1440" w:header="720" w:footer="720" w:gutter="0"/>
          <w:cols w:space="720"/>
          <w:docGrid w:linePitch="360"/>
        </w:sectPr>
      </w:pPr>
    </w:p>
    <w:p w14:paraId="1F6B5D02" w14:textId="77777777" w:rsidR="00CD5BF0" w:rsidRPr="000E1178" w:rsidRDefault="00CD5BF0" w:rsidP="00CD5BF0">
      <w:pPr>
        <w:pStyle w:val="Heading1"/>
        <w:rPr>
          <w:rFonts w:eastAsia="Times New Roman"/>
          <w:b w:val="0"/>
          <w:sz w:val="28"/>
          <w:szCs w:val="20"/>
          <w:lang w:val="en"/>
        </w:rPr>
      </w:pPr>
      <w:r w:rsidRPr="000E1178">
        <w:rPr>
          <w:rFonts w:eastAsia="Times New Roman"/>
          <w:sz w:val="28"/>
          <w:szCs w:val="20"/>
          <w:lang w:val="en"/>
        </w:rPr>
        <w:lastRenderedPageBreak/>
        <w:t>CLAS Teaching Policies &amp; Resources — Syllabus Insert</w:t>
      </w:r>
      <w:r>
        <w:rPr>
          <w:rFonts w:eastAsia="Times New Roman"/>
          <w:sz w:val="28"/>
          <w:szCs w:val="20"/>
          <w:lang w:val="en"/>
        </w:rPr>
        <w:t xml:space="preserve">  </w:t>
      </w:r>
      <w:r w:rsidRPr="000E1178">
        <w:rPr>
          <w:rFonts w:eastAsia="Times New Roman"/>
          <w:sz w:val="22"/>
          <w:szCs w:val="20"/>
          <w:lang w:val="en"/>
        </w:rPr>
        <w:t xml:space="preserve">(updated </w:t>
      </w:r>
      <w:r>
        <w:rPr>
          <w:rFonts w:eastAsia="Times New Roman"/>
          <w:sz w:val="22"/>
          <w:szCs w:val="20"/>
          <w:lang w:val="en"/>
        </w:rPr>
        <w:t>August</w:t>
      </w:r>
      <w:r w:rsidRPr="000E1178">
        <w:rPr>
          <w:rFonts w:eastAsia="Times New Roman"/>
          <w:sz w:val="22"/>
          <w:szCs w:val="20"/>
          <w:lang w:val="en"/>
        </w:rPr>
        <w:t xml:space="preserve"> 2016)</w:t>
      </w:r>
    </w:p>
    <w:p w14:paraId="74DBCE38" w14:textId="77777777" w:rsidR="00CD5BF0" w:rsidRPr="000E1178" w:rsidRDefault="00CD5BF0" w:rsidP="00CD5BF0">
      <w:pPr>
        <w:pStyle w:val="Heading1"/>
        <w:rPr>
          <w:rFonts w:eastAsia="Times New Roman" w:cs="Times New Roman"/>
          <w:b w:val="0"/>
          <w:color w:val="313131"/>
          <w:sz w:val="20"/>
          <w:szCs w:val="20"/>
          <w:lang w:val="en"/>
        </w:rPr>
      </w:pPr>
      <w:r w:rsidRPr="000E1178">
        <w:rPr>
          <w:rFonts w:eastAsia="Times New Roman" w:cs="Times New Roman"/>
          <w:color w:val="313131"/>
          <w:sz w:val="20"/>
          <w:szCs w:val="20"/>
          <w:lang w:val="en"/>
        </w:rPr>
        <w:t>Administrative Home</w:t>
      </w:r>
    </w:p>
    <w:p w14:paraId="2F8338E6" w14:textId="77777777" w:rsidR="00CD5BF0" w:rsidRPr="000E1178" w:rsidRDefault="00CD5BF0" w:rsidP="00CD5BF0">
      <w:pPr>
        <w:pStyle w:val="Heading1"/>
        <w:rPr>
          <w:rFonts w:eastAsia="Times New Roman" w:cs="Times New Roman"/>
          <w:color w:val="313131"/>
          <w:sz w:val="20"/>
          <w:szCs w:val="20"/>
          <w:lang w:val="en"/>
        </w:rPr>
      </w:pPr>
      <w:r w:rsidRPr="000E1178">
        <w:rPr>
          <w:rFonts w:eastAsia="Times New Roman" w:cs="Times New Roman"/>
          <w:color w:val="313131"/>
          <w:sz w:val="20"/>
          <w:szCs w:val="20"/>
          <w:lang w:val="en"/>
        </w:rPr>
        <w:t xml:space="preserve">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w:t>
      </w:r>
      <w:hyperlink r:id="rId25" w:history="1">
        <w:r w:rsidRPr="000E1178">
          <w:rPr>
            <w:rFonts w:eastAsia="Times New Roman" w:cs="Times New Roman"/>
            <w:color w:val="026FA5"/>
            <w:sz w:val="20"/>
            <w:szCs w:val="20"/>
            <w:lang w:val="en"/>
          </w:rPr>
          <w:t>http://clas.uiowa.edu/students/handbook</w:t>
        </w:r>
      </w:hyperlink>
      <w:r w:rsidRPr="000E1178">
        <w:rPr>
          <w:rFonts w:eastAsia="Times New Roman" w:cs="Times New Roman"/>
          <w:color w:val="313131"/>
          <w:sz w:val="20"/>
          <w:szCs w:val="20"/>
          <w:lang w:val="en"/>
        </w:rPr>
        <w:t>.</w:t>
      </w:r>
    </w:p>
    <w:p w14:paraId="582AA173" w14:textId="77777777" w:rsidR="00CD5BF0" w:rsidRPr="000E1178" w:rsidRDefault="00CD5BF0" w:rsidP="00CD5BF0">
      <w:pPr>
        <w:pStyle w:val="Heading1"/>
        <w:rPr>
          <w:rFonts w:eastAsia="Times New Roman" w:cs="Times New Roman"/>
          <w:b w:val="0"/>
          <w:color w:val="313131"/>
          <w:sz w:val="20"/>
          <w:szCs w:val="20"/>
          <w:lang w:val="en"/>
        </w:rPr>
      </w:pPr>
      <w:r w:rsidRPr="000E1178">
        <w:rPr>
          <w:rFonts w:eastAsia="Times New Roman" w:cs="Times New Roman"/>
          <w:color w:val="313131"/>
          <w:sz w:val="20"/>
          <w:szCs w:val="20"/>
          <w:lang w:val="en"/>
        </w:rPr>
        <w:t>Electronic Communication</w:t>
      </w:r>
    </w:p>
    <w:p w14:paraId="7680A712" w14:textId="77777777" w:rsidR="00CD5BF0" w:rsidRPr="000E1178" w:rsidRDefault="00CD5BF0" w:rsidP="00CD5BF0">
      <w:pPr>
        <w:pStyle w:val="Heading1"/>
        <w:rPr>
          <w:rFonts w:eastAsia="Times New Roman" w:cs="Times New Roman"/>
          <w:color w:val="313131"/>
          <w:sz w:val="20"/>
          <w:szCs w:val="20"/>
          <w:lang w:val="en"/>
        </w:rPr>
      </w:pPr>
      <w:r w:rsidRPr="000E1178">
        <w:rPr>
          <w:rFonts w:eastAsia="Times New Roman" w:cs="Times New Roman"/>
          <w:color w:val="313131"/>
          <w:sz w:val="20"/>
          <w:szCs w:val="20"/>
          <w:lang w:val="en"/>
        </w:rPr>
        <w:t>University policy specifies that students are responsible for all official correspondences sent to their University of Iowa e-mail address (@uiowa.edu). Faculty and students should use this account for correspondences (</w:t>
      </w:r>
      <w:hyperlink r:id="rId26" w:anchor="15.2" w:history="1">
        <w:r w:rsidRPr="000E1178">
          <w:rPr>
            <w:rFonts w:eastAsia="Times New Roman" w:cs="Times New Roman"/>
            <w:color w:val="026FA5"/>
            <w:sz w:val="20"/>
            <w:szCs w:val="20"/>
            <w:lang w:val="en"/>
          </w:rPr>
          <w:t>Operations Manual, III.15.2</w:t>
        </w:r>
      </w:hyperlink>
      <w:r w:rsidRPr="000E1178">
        <w:rPr>
          <w:rFonts w:eastAsia="Times New Roman" w:cs="Times New Roman"/>
          <w:color w:val="313131"/>
          <w:sz w:val="20"/>
          <w:szCs w:val="20"/>
          <w:lang w:val="en"/>
        </w:rPr>
        <w:t>, k.11).</w:t>
      </w:r>
    </w:p>
    <w:p w14:paraId="409645C4" w14:textId="77777777" w:rsidR="00CD5BF0" w:rsidRPr="000E1178" w:rsidRDefault="00CD5BF0" w:rsidP="00CD5BF0">
      <w:pPr>
        <w:pStyle w:val="Heading1"/>
        <w:rPr>
          <w:rFonts w:eastAsia="Times New Roman" w:cs="Times New Roman"/>
          <w:b w:val="0"/>
          <w:color w:val="313131"/>
          <w:sz w:val="20"/>
          <w:szCs w:val="20"/>
          <w:lang w:val="en"/>
        </w:rPr>
      </w:pPr>
      <w:r w:rsidRPr="000E1178">
        <w:rPr>
          <w:rFonts w:eastAsia="Times New Roman" w:cs="Times New Roman"/>
          <w:color w:val="313131"/>
          <w:sz w:val="20"/>
          <w:szCs w:val="20"/>
          <w:lang w:val="en"/>
        </w:rPr>
        <w:t>Accommodations for Disabilities</w:t>
      </w:r>
    </w:p>
    <w:p w14:paraId="5FFF3D27" w14:textId="77777777" w:rsidR="00CD5BF0" w:rsidRPr="000E1178" w:rsidRDefault="00CD5BF0" w:rsidP="00CD5BF0">
      <w:pPr>
        <w:pStyle w:val="Heading1"/>
        <w:rPr>
          <w:color w:val="313131"/>
          <w:sz w:val="20"/>
          <w:szCs w:val="20"/>
          <w:lang w:val="en"/>
        </w:rPr>
      </w:pPr>
      <w:r w:rsidRPr="000E1178">
        <w:rPr>
          <w:color w:val="313131"/>
          <w:sz w:val="20"/>
          <w:szCs w:val="20"/>
          <w:lang w:val="en"/>
        </w:rPr>
        <w:t>The University of Iowa is committed to providing an educational experience that is accessible to all students. A student may request academic accommodations for a disability (which include but are not limited to mental health, attention, learning, vision, and physical or health-related conditions). A student seeking academic accommodations should first register with Student Disability Services and then meet with the course instructor privately in the instructor's office to make particular arrangements. Reasonable accommodations are established through an interactive process between the student, instructor, and SDS. See http://</w:t>
      </w:r>
      <w:hyperlink r:id="rId27" w:history="1">
        <w:r w:rsidRPr="000E1178">
          <w:rPr>
            <w:color w:val="026FA5"/>
            <w:sz w:val="20"/>
            <w:szCs w:val="20"/>
            <w:lang w:val="en"/>
          </w:rPr>
          <w:t>sds.studentlife.uiowa.edu/</w:t>
        </w:r>
      </w:hyperlink>
      <w:r w:rsidRPr="000E1178">
        <w:rPr>
          <w:color w:val="313131"/>
          <w:sz w:val="20"/>
          <w:szCs w:val="20"/>
          <w:lang w:val="en"/>
        </w:rPr>
        <w:t xml:space="preserve"> for information. </w:t>
      </w:r>
    </w:p>
    <w:p w14:paraId="5DD9EFE9" w14:textId="77777777" w:rsidR="00CD5BF0" w:rsidRPr="000E1178" w:rsidRDefault="00CD5BF0" w:rsidP="00CD5BF0">
      <w:pPr>
        <w:pStyle w:val="Heading1"/>
        <w:rPr>
          <w:rFonts w:eastAsia="Times New Roman" w:cs="Times New Roman"/>
          <w:b w:val="0"/>
          <w:color w:val="313131"/>
          <w:sz w:val="20"/>
          <w:szCs w:val="20"/>
          <w:lang w:val="en"/>
        </w:rPr>
      </w:pPr>
      <w:r w:rsidRPr="000E1178">
        <w:rPr>
          <w:rFonts w:eastAsia="Times New Roman" w:cs="Times New Roman"/>
          <w:color w:val="313131"/>
          <w:sz w:val="20"/>
          <w:szCs w:val="20"/>
          <w:lang w:val="en"/>
        </w:rPr>
        <w:t>Academic Honesty</w:t>
      </w:r>
    </w:p>
    <w:p w14:paraId="0CD5A952" w14:textId="77777777" w:rsidR="00CD5BF0" w:rsidRPr="000E1178" w:rsidRDefault="00CD5BF0" w:rsidP="00CD5BF0">
      <w:pPr>
        <w:pStyle w:val="Heading1"/>
        <w:rPr>
          <w:rFonts w:eastAsia="Times New Roman" w:cs="Times New Roman"/>
          <w:color w:val="313131"/>
          <w:sz w:val="20"/>
          <w:szCs w:val="20"/>
          <w:lang w:val="en"/>
        </w:rPr>
      </w:pPr>
      <w:r w:rsidRPr="000E1178">
        <w:rPr>
          <w:rFonts w:eastAsia="Times New Roman" w:cs="Times New Roman"/>
          <w:color w:val="313131"/>
          <w:sz w:val="20"/>
          <w:szCs w:val="20"/>
          <w:lang w:val="en"/>
        </w:rPr>
        <w:t xml:space="preserve">All CLAS students or students taking classes offered by CLAS have, in essence, agreed to the College's </w:t>
      </w:r>
      <w:hyperlink r:id="rId28" w:history="1">
        <w:r w:rsidRPr="000E1178">
          <w:rPr>
            <w:rFonts w:eastAsia="Times New Roman" w:cs="Times New Roman"/>
            <w:color w:val="026FA5"/>
            <w:sz w:val="20"/>
            <w:szCs w:val="20"/>
            <w:lang w:val="en"/>
          </w:rPr>
          <w:t>Code of Academic Honesty</w:t>
        </w:r>
      </w:hyperlink>
      <w:r w:rsidRPr="000E1178">
        <w:rPr>
          <w:rFonts w:eastAsia="Times New Roman" w:cs="Times New Roman"/>
          <w:color w:val="313131"/>
          <w:sz w:val="20"/>
          <w:szCs w:val="20"/>
          <w:lang w:val="en"/>
        </w:rPr>
        <w:t xml:space="preserve">: "I pledge to do my own academic work and to excel to the best of my abilities, upholding the </w:t>
      </w:r>
      <w:hyperlink r:id="rId29" w:history="1">
        <w:r w:rsidRPr="000E1178">
          <w:rPr>
            <w:rFonts w:eastAsia="Times New Roman" w:cs="Times New Roman"/>
            <w:color w:val="026FA5"/>
            <w:sz w:val="20"/>
            <w:szCs w:val="20"/>
            <w:lang w:val="en"/>
          </w:rPr>
          <w:t>IOWA Challenge</w:t>
        </w:r>
      </w:hyperlink>
      <w:r w:rsidRPr="000E1178">
        <w:rPr>
          <w:rFonts w:eastAsia="Times New Roman" w:cs="Times New Roman"/>
          <w:color w:val="313131"/>
          <w:sz w:val="20"/>
          <w:szCs w:val="20"/>
          <w:lang w:val="en"/>
        </w:rPr>
        <w:t>.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30" w:history="1">
        <w:r w:rsidRPr="000E1178">
          <w:rPr>
            <w:rFonts w:eastAsia="Times New Roman" w:cs="Times New Roman"/>
            <w:color w:val="026FA5"/>
            <w:sz w:val="20"/>
            <w:szCs w:val="20"/>
            <w:lang w:val="en"/>
          </w:rPr>
          <w:t>CLAS Academic Policies Handbook</w:t>
        </w:r>
      </w:hyperlink>
      <w:r w:rsidRPr="000E1178">
        <w:rPr>
          <w:rFonts w:eastAsia="Times New Roman" w:cs="Times New Roman"/>
          <w:color w:val="313131"/>
          <w:sz w:val="20"/>
          <w:szCs w:val="20"/>
          <w:lang w:val="en"/>
        </w:rPr>
        <w:t>).</w:t>
      </w:r>
    </w:p>
    <w:p w14:paraId="7BCD62F0" w14:textId="77777777" w:rsidR="00CD5BF0" w:rsidRPr="000E1178" w:rsidRDefault="00CD5BF0" w:rsidP="00CD5BF0">
      <w:pPr>
        <w:pStyle w:val="Heading1"/>
        <w:rPr>
          <w:rFonts w:eastAsia="Times New Roman" w:cs="Times New Roman"/>
          <w:b w:val="0"/>
          <w:color w:val="313131"/>
          <w:sz w:val="20"/>
          <w:szCs w:val="20"/>
          <w:lang w:val="en"/>
        </w:rPr>
      </w:pPr>
      <w:r w:rsidRPr="000E1178">
        <w:rPr>
          <w:rFonts w:eastAsia="Times New Roman" w:cs="Times New Roman"/>
          <w:color w:val="313131"/>
          <w:sz w:val="20"/>
          <w:szCs w:val="20"/>
          <w:lang w:val="en"/>
        </w:rPr>
        <w:t>CLAS Final Examination Policies</w:t>
      </w:r>
    </w:p>
    <w:p w14:paraId="11597B37" w14:textId="77777777" w:rsidR="00CD5BF0" w:rsidRPr="000E1178" w:rsidRDefault="00CD5BF0" w:rsidP="00CD5BF0">
      <w:pPr>
        <w:pStyle w:val="Heading1"/>
        <w:rPr>
          <w:rFonts w:eastAsia="Times New Roman" w:cs="Times New Roman"/>
          <w:color w:val="313131"/>
          <w:sz w:val="20"/>
          <w:szCs w:val="20"/>
          <w:lang w:val="en"/>
        </w:rPr>
      </w:pPr>
      <w:r w:rsidRPr="000E1178">
        <w:rPr>
          <w:rFonts w:eastAsia="Times New Roman" w:cs="Times New Roman"/>
          <w:color w:val="313131"/>
          <w:sz w:val="20"/>
          <w:szCs w:val="20"/>
          <w:lang w:val="en"/>
        </w:rPr>
        <w:t>The final examination schedule for each class is announced by the Registrar generally by the fifth week of classes. Final exams are offered only during the official final examination period. No exams of any kind are allowed during the last week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14:paraId="30D8A15B" w14:textId="77777777" w:rsidR="00CD5BF0" w:rsidRPr="000E1178" w:rsidRDefault="00CD5BF0" w:rsidP="00CD5BF0">
      <w:pPr>
        <w:pStyle w:val="Heading1"/>
        <w:rPr>
          <w:rFonts w:eastAsia="Times New Roman" w:cs="Times New Roman"/>
          <w:b w:val="0"/>
          <w:color w:val="313131"/>
          <w:sz w:val="20"/>
          <w:szCs w:val="20"/>
          <w:lang w:val="en"/>
        </w:rPr>
      </w:pPr>
      <w:r w:rsidRPr="000E1178">
        <w:rPr>
          <w:rFonts w:eastAsia="Times New Roman" w:cs="Times New Roman"/>
          <w:color w:val="313131"/>
          <w:sz w:val="20"/>
          <w:szCs w:val="20"/>
          <w:lang w:val="en"/>
        </w:rPr>
        <w:t>Making a Suggestion or a Complaint</w:t>
      </w:r>
    </w:p>
    <w:p w14:paraId="01B2F8A1" w14:textId="77777777" w:rsidR="00CD5BF0" w:rsidRPr="000E1178" w:rsidRDefault="00CD5BF0" w:rsidP="00CD5BF0">
      <w:pPr>
        <w:pStyle w:val="Heading1"/>
        <w:rPr>
          <w:rFonts w:eastAsia="Times New Roman" w:cs="Times New Roman"/>
          <w:color w:val="313131"/>
          <w:sz w:val="20"/>
          <w:szCs w:val="20"/>
          <w:lang w:val="en"/>
        </w:rPr>
      </w:pPr>
      <w:r w:rsidRPr="000E1178">
        <w:rPr>
          <w:rFonts w:eastAsia="Times New Roman" w:cs="Times New Roman"/>
          <w:color w:val="313131"/>
          <w:sz w:val="20"/>
          <w:szCs w:val="20"/>
          <w:lang w:val="en"/>
        </w:rPr>
        <w:t>Students with a suggestion or complaint should first visit with the instructor (and the course supervisor), and then with the departmental DEO.  (</w:t>
      </w:r>
      <w:r>
        <w:rPr>
          <w:rFonts w:eastAsia="Times New Roman" w:cs="Times New Roman"/>
          <w:color w:val="313131"/>
          <w:sz w:val="20"/>
          <w:szCs w:val="20"/>
          <w:lang w:val="en"/>
        </w:rPr>
        <w:t>Wenfang Tang,</w:t>
      </w:r>
      <w:r w:rsidRPr="000E1178">
        <w:rPr>
          <w:rFonts w:eastAsia="Times New Roman" w:cs="Times New Roman"/>
          <w:color w:val="313131"/>
          <w:sz w:val="20"/>
          <w:szCs w:val="20"/>
          <w:lang w:val="en"/>
        </w:rPr>
        <w:t xml:space="preserve"> 335-2358)  Complaints must be made within six months of the incident (CLAS</w:t>
      </w:r>
      <w:hyperlink r:id="rId31" w:history="1">
        <w:r w:rsidRPr="000E1178">
          <w:rPr>
            <w:rFonts w:eastAsia="Times New Roman" w:cs="Times New Roman"/>
            <w:color w:val="026FA5"/>
            <w:sz w:val="20"/>
            <w:szCs w:val="20"/>
            <w:lang w:val="en"/>
          </w:rPr>
          <w:t xml:space="preserve"> Academic Policies Handbook</w:t>
        </w:r>
      </w:hyperlink>
      <w:r w:rsidRPr="000E1178">
        <w:rPr>
          <w:rFonts w:eastAsia="Times New Roman" w:cs="Times New Roman"/>
          <w:color w:val="313131"/>
          <w:sz w:val="20"/>
          <w:szCs w:val="20"/>
          <w:lang w:val="en"/>
        </w:rPr>
        <w:t>).</w:t>
      </w:r>
    </w:p>
    <w:p w14:paraId="49F8E06D" w14:textId="77777777" w:rsidR="00CD5BF0" w:rsidRPr="000E1178" w:rsidRDefault="00CD5BF0" w:rsidP="00CD5BF0">
      <w:pPr>
        <w:pStyle w:val="Heading1"/>
        <w:rPr>
          <w:rFonts w:eastAsia="Times New Roman" w:cs="Times New Roman"/>
          <w:b w:val="0"/>
          <w:color w:val="313131"/>
          <w:sz w:val="20"/>
          <w:szCs w:val="20"/>
          <w:lang w:val="en"/>
        </w:rPr>
      </w:pPr>
      <w:r w:rsidRPr="000E1178">
        <w:rPr>
          <w:rFonts w:eastAsia="Times New Roman" w:cs="Times New Roman"/>
          <w:color w:val="313131"/>
          <w:sz w:val="20"/>
          <w:szCs w:val="20"/>
          <w:lang w:val="en"/>
        </w:rPr>
        <w:lastRenderedPageBreak/>
        <w:t>Understanding Sexual Harassment</w:t>
      </w:r>
    </w:p>
    <w:p w14:paraId="6BC68852" w14:textId="77777777" w:rsidR="00CD5BF0" w:rsidRPr="000E1178" w:rsidRDefault="00CD5BF0" w:rsidP="00CD5BF0">
      <w:pPr>
        <w:pStyle w:val="Heading1"/>
        <w:rPr>
          <w:rFonts w:eastAsia="Times New Roman" w:cs="Times New Roman"/>
          <w:color w:val="313131"/>
          <w:sz w:val="20"/>
          <w:szCs w:val="20"/>
          <w:lang w:val="en"/>
        </w:rPr>
      </w:pPr>
      <w:r w:rsidRPr="000E1178">
        <w:rPr>
          <w:rFonts w:eastAsia="Times New Roman" w:cs="Times New Roman"/>
          <w:color w:val="313131"/>
          <w:sz w:val="20"/>
          <w:szCs w:val="20"/>
          <w:lang w:val="en"/>
        </w:rP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32" w:history="1">
        <w:r w:rsidRPr="000E1178">
          <w:rPr>
            <w:rFonts w:eastAsia="Times New Roman" w:cs="Times New Roman"/>
            <w:color w:val="026FA5"/>
            <w:sz w:val="20"/>
            <w:szCs w:val="20"/>
            <w:lang w:val="en"/>
          </w:rPr>
          <w:t>Comprehensive Guide on Sexual Harassment</w:t>
        </w:r>
      </w:hyperlink>
      <w:r w:rsidRPr="000E1178">
        <w:rPr>
          <w:rFonts w:eastAsia="Times New Roman" w:cs="Times New Roman"/>
          <w:color w:val="313131"/>
          <w:sz w:val="20"/>
          <w:szCs w:val="20"/>
          <w:lang w:val="en"/>
        </w:rPr>
        <w:t xml:space="preserve"> for assistance, definitions, and the full University policy.</w:t>
      </w:r>
    </w:p>
    <w:p w14:paraId="3A6890A6" w14:textId="77777777" w:rsidR="00CD5BF0" w:rsidRPr="000E1178" w:rsidRDefault="00CD5BF0" w:rsidP="00CD5BF0">
      <w:pPr>
        <w:pStyle w:val="Heading1"/>
        <w:rPr>
          <w:rFonts w:eastAsia="Times New Roman" w:cs="Times New Roman"/>
          <w:b w:val="0"/>
          <w:color w:val="313131"/>
          <w:sz w:val="20"/>
          <w:szCs w:val="20"/>
          <w:lang w:val="en"/>
        </w:rPr>
      </w:pPr>
      <w:r w:rsidRPr="000E1178">
        <w:rPr>
          <w:rFonts w:eastAsia="Times New Roman" w:cs="Times New Roman"/>
          <w:color w:val="313131"/>
          <w:sz w:val="20"/>
          <w:szCs w:val="20"/>
          <w:lang w:val="en"/>
        </w:rPr>
        <w:t>Reacting Safely to Severe Weather</w:t>
      </w:r>
    </w:p>
    <w:p w14:paraId="588208A5" w14:textId="77777777" w:rsidR="00CD5BF0" w:rsidRPr="000E1178" w:rsidRDefault="00CD5BF0" w:rsidP="00CD5BF0">
      <w:pPr>
        <w:pStyle w:val="Heading1"/>
        <w:rPr>
          <w:rFonts w:eastAsia="Times New Roman" w:cs="Times New Roman"/>
          <w:color w:val="313131"/>
          <w:sz w:val="20"/>
          <w:szCs w:val="20"/>
          <w:lang w:val="en"/>
        </w:rPr>
      </w:pPr>
      <w:r w:rsidRPr="000E1178">
        <w:rPr>
          <w:rFonts w:eastAsia="Times New Roman" w:cs="Times New Roman"/>
          <w:color w:val="313131"/>
          <w:sz w:val="20"/>
          <w:szCs w:val="20"/>
          <w:lang w:val="en"/>
        </w:rPr>
        <w:t xml:space="preserve">In severe weather, class members should seek appropriate shelter immediately, leaving the classroom if necessary. The class will continue if possible when the event is over. For more information on Hawk Alert and the siren warning system, visit the </w:t>
      </w:r>
      <w:hyperlink r:id="rId33" w:history="1">
        <w:r w:rsidRPr="000E1178">
          <w:rPr>
            <w:rFonts w:eastAsia="Times New Roman" w:cs="Times New Roman"/>
            <w:color w:val="026FA5"/>
            <w:sz w:val="20"/>
            <w:szCs w:val="20"/>
            <w:lang w:val="en"/>
          </w:rPr>
          <w:t>Department of Public Safety website</w:t>
        </w:r>
      </w:hyperlink>
      <w:r w:rsidRPr="000E1178">
        <w:rPr>
          <w:rFonts w:eastAsia="Times New Roman" w:cs="Times New Roman"/>
          <w:color w:val="313131"/>
          <w:sz w:val="20"/>
          <w:szCs w:val="20"/>
          <w:lang w:val="en"/>
        </w:rPr>
        <w:t>.</w:t>
      </w:r>
    </w:p>
    <w:p w14:paraId="0CD3EF6C" w14:textId="77777777" w:rsidR="00D30C3E" w:rsidRPr="002A0F97" w:rsidRDefault="00D30C3E" w:rsidP="00D30C3E">
      <w:pPr>
        <w:rPr>
          <w:rFonts w:ascii="Times New Roman" w:hAnsi="Times New Roman" w:cs="Times New Roman"/>
        </w:rPr>
      </w:pPr>
    </w:p>
    <w:sectPr w:rsidR="00D30C3E" w:rsidRPr="002A0F97" w:rsidSect="000908AE">
      <w:pgSz w:w="12240" w:h="15840"/>
      <w:pgMar w:top="90" w:right="720" w:bottom="9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59D53" w15:done="0"/>
  <w15:commentEx w15:paraId="54514069" w15:done="0"/>
  <w15:commentEx w15:paraId="4C20CC05" w15:done="0"/>
  <w15:commentEx w15:paraId="213FA76C" w15:done="0"/>
  <w15:commentEx w15:paraId="22069847" w15:done="0"/>
  <w15:commentEx w15:paraId="720C9E8D" w15:done="0"/>
  <w15:commentEx w15:paraId="692B815B" w15:done="0"/>
  <w15:commentEx w15:paraId="450E5CE5" w15:done="0"/>
  <w15:commentEx w15:paraId="530E990D" w15:done="0"/>
  <w15:commentEx w15:paraId="72127C15" w15:done="0"/>
  <w15:commentEx w15:paraId="4A2F3534" w15:done="0"/>
  <w15:commentEx w15:paraId="1018E43C" w15:done="0"/>
  <w15:commentEx w15:paraId="25F88B32" w15:done="0"/>
  <w15:commentEx w15:paraId="4B00B5E2" w15:done="0"/>
  <w15:commentEx w15:paraId="754E8C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OpenSansSemibold">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41CA7"/>
    <w:multiLevelType w:val="hybridMultilevel"/>
    <w:tmpl w:val="9E42D412"/>
    <w:lvl w:ilvl="0" w:tplc="5302C3A8">
      <w:numFmt w:val="bullet"/>
      <w:lvlText w:val="-"/>
      <w:lvlJc w:val="left"/>
      <w:pPr>
        <w:ind w:left="720" w:hanging="360"/>
      </w:pPr>
      <w:rPr>
        <w:rFonts w:ascii="Garamond" w:eastAsiaTheme="minorHAnsi" w:hAnsi="Garamond" w:cs="Time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C3C53"/>
    <w:multiLevelType w:val="hybridMultilevel"/>
    <w:tmpl w:val="881AD34C"/>
    <w:lvl w:ilvl="0" w:tplc="122A4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rok, Alyssa K">
    <w15:presenceInfo w15:providerId="AD" w15:userId="S-1-5-21-1343024091-1383384898-725345543-793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C6"/>
    <w:rsid w:val="00006BB7"/>
    <w:rsid w:val="00010243"/>
    <w:rsid w:val="00022CF1"/>
    <w:rsid w:val="000523A6"/>
    <w:rsid w:val="00087E1D"/>
    <w:rsid w:val="000908AE"/>
    <w:rsid w:val="000918A4"/>
    <w:rsid w:val="000E0798"/>
    <w:rsid w:val="00174E42"/>
    <w:rsid w:val="001B4D7D"/>
    <w:rsid w:val="00207376"/>
    <w:rsid w:val="00254936"/>
    <w:rsid w:val="00291A32"/>
    <w:rsid w:val="00293FC2"/>
    <w:rsid w:val="002A0F97"/>
    <w:rsid w:val="002B78CB"/>
    <w:rsid w:val="002B7FD0"/>
    <w:rsid w:val="002E36C9"/>
    <w:rsid w:val="003008E1"/>
    <w:rsid w:val="00302CBE"/>
    <w:rsid w:val="00303CF2"/>
    <w:rsid w:val="00304F6E"/>
    <w:rsid w:val="0031010E"/>
    <w:rsid w:val="00336A3D"/>
    <w:rsid w:val="003A017F"/>
    <w:rsid w:val="003A6AD8"/>
    <w:rsid w:val="003F716D"/>
    <w:rsid w:val="004054B9"/>
    <w:rsid w:val="00446C5C"/>
    <w:rsid w:val="00446C5F"/>
    <w:rsid w:val="004479C7"/>
    <w:rsid w:val="004518F3"/>
    <w:rsid w:val="00471CA1"/>
    <w:rsid w:val="004D4871"/>
    <w:rsid w:val="00554A7D"/>
    <w:rsid w:val="00567F87"/>
    <w:rsid w:val="0058279B"/>
    <w:rsid w:val="00596932"/>
    <w:rsid w:val="005B6069"/>
    <w:rsid w:val="005B641F"/>
    <w:rsid w:val="005F03AF"/>
    <w:rsid w:val="005F3ABD"/>
    <w:rsid w:val="006A2A6F"/>
    <w:rsid w:val="006C4C96"/>
    <w:rsid w:val="00722880"/>
    <w:rsid w:val="00735967"/>
    <w:rsid w:val="00767C55"/>
    <w:rsid w:val="0077360D"/>
    <w:rsid w:val="007A33BF"/>
    <w:rsid w:val="007A628D"/>
    <w:rsid w:val="007D22AD"/>
    <w:rsid w:val="007E3071"/>
    <w:rsid w:val="00800255"/>
    <w:rsid w:val="008312DA"/>
    <w:rsid w:val="008472DE"/>
    <w:rsid w:val="00863204"/>
    <w:rsid w:val="00885CF7"/>
    <w:rsid w:val="00886D85"/>
    <w:rsid w:val="00890ADA"/>
    <w:rsid w:val="00895162"/>
    <w:rsid w:val="008C5FFE"/>
    <w:rsid w:val="0091451B"/>
    <w:rsid w:val="00940E70"/>
    <w:rsid w:val="00952C34"/>
    <w:rsid w:val="009A0BB3"/>
    <w:rsid w:val="009E5D30"/>
    <w:rsid w:val="00A96D65"/>
    <w:rsid w:val="00AA057D"/>
    <w:rsid w:val="00AE7EC8"/>
    <w:rsid w:val="00AF073C"/>
    <w:rsid w:val="00B146AB"/>
    <w:rsid w:val="00B42175"/>
    <w:rsid w:val="00B64BCB"/>
    <w:rsid w:val="00B719C5"/>
    <w:rsid w:val="00B97809"/>
    <w:rsid w:val="00BC1F42"/>
    <w:rsid w:val="00BC3946"/>
    <w:rsid w:val="00BC6FC4"/>
    <w:rsid w:val="00C06B8D"/>
    <w:rsid w:val="00C70BE2"/>
    <w:rsid w:val="00C813CC"/>
    <w:rsid w:val="00CA6866"/>
    <w:rsid w:val="00CC5608"/>
    <w:rsid w:val="00CD5BF0"/>
    <w:rsid w:val="00D30C3E"/>
    <w:rsid w:val="00D368A4"/>
    <w:rsid w:val="00D37107"/>
    <w:rsid w:val="00DA7308"/>
    <w:rsid w:val="00DD5BA5"/>
    <w:rsid w:val="00E063B4"/>
    <w:rsid w:val="00E07666"/>
    <w:rsid w:val="00E25BE8"/>
    <w:rsid w:val="00E553AC"/>
    <w:rsid w:val="00E55DB3"/>
    <w:rsid w:val="00EA5C35"/>
    <w:rsid w:val="00EC7346"/>
    <w:rsid w:val="00ED2697"/>
    <w:rsid w:val="00F12B47"/>
    <w:rsid w:val="00F14270"/>
    <w:rsid w:val="00F26A00"/>
    <w:rsid w:val="00F30BC6"/>
    <w:rsid w:val="00F632B0"/>
    <w:rsid w:val="00FA3934"/>
    <w:rsid w:val="00FD121D"/>
    <w:rsid w:val="00FD2AA2"/>
    <w:rsid w:val="00FD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4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5F"/>
  </w:style>
  <w:style w:type="paragraph" w:styleId="Heading1">
    <w:name w:val="heading 1"/>
    <w:basedOn w:val="Normal"/>
    <w:next w:val="Normal"/>
    <w:link w:val="Heading1Char"/>
    <w:uiPriority w:val="9"/>
    <w:qFormat/>
    <w:rsid w:val="00CD5B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30C3E"/>
    <w:pPr>
      <w:spacing w:after="225" w:line="264" w:lineRule="atLeast"/>
      <w:outlineLvl w:val="1"/>
    </w:pPr>
    <w:rPr>
      <w:rFonts w:ascii="OpenSansSemibold" w:eastAsia="Times New Roman" w:hAnsi="OpenSansSemibold" w:cs="Times New Roman"/>
      <w:color w:val="333333"/>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37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7FD0"/>
    <w:pPr>
      <w:ind w:left="720"/>
      <w:contextualSpacing/>
    </w:pPr>
  </w:style>
  <w:style w:type="character" w:styleId="Hyperlink">
    <w:name w:val="Hyperlink"/>
    <w:basedOn w:val="DefaultParagraphFont"/>
    <w:uiPriority w:val="99"/>
    <w:unhideWhenUsed/>
    <w:rsid w:val="00B97809"/>
    <w:rPr>
      <w:strike w:val="0"/>
      <w:dstrike w:val="0"/>
      <w:color w:val="336699"/>
      <w:u w:val="none"/>
      <w:effect w:val="none"/>
    </w:rPr>
  </w:style>
  <w:style w:type="character" w:customStyle="1" w:styleId="Heading2Char">
    <w:name w:val="Heading 2 Char"/>
    <w:basedOn w:val="DefaultParagraphFont"/>
    <w:link w:val="Heading2"/>
    <w:uiPriority w:val="9"/>
    <w:rsid w:val="00D30C3E"/>
    <w:rPr>
      <w:rFonts w:ascii="OpenSansSemibold" w:eastAsia="Times New Roman" w:hAnsi="OpenSansSemibold" w:cs="Times New Roman"/>
      <w:color w:val="333333"/>
      <w:sz w:val="38"/>
      <w:szCs w:val="38"/>
    </w:rPr>
  </w:style>
  <w:style w:type="character" w:styleId="Emphasis">
    <w:name w:val="Emphasis"/>
    <w:basedOn w:val="DefaultParagraphFont"/>
    <w:uiPriority w:val="20"/>
    <w:qFormat/>
    <w:rsid w:val="0091451B"/>
    <w:rPr>
      <w:i/>
      <w:iCs/>
    </w:rPr>
  </w:style>
  <w:style w:type="character" w:customStyle="1" w:styleId="help-text">
    <w:name w:val="help-text"/>
    <w:basedOn w:val="DefaultParagraphFont"/>
    <w:rsid w:val="00C70BE2"/>
  </w:style>
  <w:style w:type="character" w:styleId="CommentReference">
    <w:name w:val="annotation reference"/>
    <w:basedOn w:val="DefaultParagraphFont"/>
    <w:uiPriority w:val="99"/>
    <w:semiHidden/>
    <w:unhideWhenUsed/>
    <w:rsid w:val="0077360D"/>
    <w:rPr>
      <w:sz w:val="16"/>
      <w:szCs w:val="16"/>
    </w:rPr>
  </w:style>
  <w:style w:type="paragraph" w:styleId="CommentText">
    <w:name w:val="annotation text"/>
    <w:basedOn w:val="Normal"/>
    <w:link w:val="CommentTextChar"/>
    <w:uiPriority w:val="99"/>
    <w:semiHidden/>
    <w:unhideWhenUsed/>
    <w:rsid w:val="0077360D"/>
    <w:pPr>
      <w:spacing w:line="240" w:lineRule="auto"/>
    </w:pPr>
    <w:rPr>
      <w:sz w:val="20"/>
      <w:szCs w:val="20"/>
    </w:rPr>
  </w:style>
  <w:style w:type="character" w:customStyle="1" w:styleId="CommentTextChar">
    <w:name w:val="Comment Text Char"/>
    <w:basedOn w:val="DefaultParagraphFont"/>
    <w:link w:val="CommentText"/>
    <w:uiPriority w:val="99"/>
    <w:semiHidden/>
    <w:rsid w:val="0077360D"/>
    <w:rPr>
      <w:sz w:val="20"/>
      <w:szCs w:val="20"/>
    </w:rPr>
  </w:style>
  <w:style w:type="paragraph" w:styleId="CommentSubject">
    <w:name w:val="annotation subject"/>
    <w:basedOn w:val="CommentText"/>
    <w:next w:val="CommentText"/>
    <w:link w:val="CommentSubjectChar"/>
    <w:uiPriority w:val="99"/>
    <w:semiHidden/>
    <w:unhideWhenUsed/>
    <w:rsid w:val="0077360D"/>
    <w:rPr>
      <w:b/>
      <w:bCs/>
    </w:rPr>
  </w:style>
  <w:style w:type="character" w:customStyle="1" w:styleId="CommentSubjectChar">
    <w:name w:val="Comment Subject Char"/>
    <w:basedOn w:val="CommentTextChar"/>
    <w:link w:val="CommentSubject"/>
    <w:uiPriority w:val="99"/>
    <w:semiHidden/>
    <w:rsid w:val="0077360D"/>
    <w:rPr>
      <w:b/>
      <w:bCs/>
      <w:sz w:val="20"/>
      <w:szCs w:val="20"/>
    </w:rPr>
  </w:style>
  <w:style w:type="paragraph" w:styleId="BalloonText">
    <w:name w:val="Balloon Text"/>
    <w:basedOn w:val="Normal"/>
    <w:link w:val="BalloonTextChar"/>
    <w:uiPriority w:val="99"/>
    <w:semiHidden/>
    <w:unhideWhenUsed/>
    <w:rsid w:val="0077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0D"/>
    <w:rPr>
      <w:rFonts w:ascii="Tahoma" w:hAnsi="Tahoma" w:cs="Tahoma"/>
      <w:sz w:val="16"/>
      <w:szCs w:val="16"/>
    </w:rPr>
  </w:style>
  <w:style w:type="character" w:customStyle="1" w:styleId="Heading1Char">
    <w:name w:val="Heading 1 Char"/>
    <w:basedOn w:val="DefaultParagraphFont"/>
    <w:link w:val="Heading1"/>
    <w:uiPriority w:val="9"/>
    <w:rsid w:val="00CD5BF0"/>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7A33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5F"/>
  </w:style>
  <w:style w:type="paragraph" w:styleId="Heading1">
    <w:name w:val="heading 1"/>
    <w:basedOn w:val="Normal"/>
    <w:next w:val="Normal"/>
    <w:link w:val="Heading1Char"/>
    <w:uiPriority w:val="9"/>
    <w:qFormat/>
    <w:rsid w:val="00CD5B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30C3E"/>
    <w:pPr>
      <w:spacing w:after="225" w:line="264" w:lineRule="atLeast"/>
      <w:outlineLvl w:val="1"/>
    </w:pPr>
    <w:rPr>
      <w:rFonts w:ascii="OpenSansSemibold" w:eastAsia="Times New Roman" w:hAnsi="OpenSansSemibold" w:cs="Times New Roman"/>
      <w:color w:val="333333"/>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37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7FD0"/>
    <w:pPr>
      <w:ind w:left="720"/>
      <w:contextualSpacing/>
    </w:pPr>
  </w:style>
  <w:style w:type="character" w:styleId="Hyperlink">
    <w:name w:val="Hyperlink"/>
    <w:basedOn w:val="DefaultParagraphFont"/>
    <w:uiPriority w:val="99"/>
    <w:unhideWhenUsed/>
    <w:rsid w:val="00B97809"/>
    <w:rPr>
      <w:strike w:val="0"/>
      <w:dstrike w:val="0"/>
      <w:color w:val="336699"/>
      <w:u w:val="none"/>
      <w:effect w:val="none"/>
    </w:rPr>
  </w:style>
  <w:style w:type="character" w:customStyle="1" w:styleId="Heading2Char">
    <w:name w:val="Heading 2 Char"/>
    <w:basedOn w:val="DefaultParagraphFont"/>
    <w:link w:val="Heading2"/>
    <w:uiPriority w:val="9"/>
    <w:rsid w:val="00D30C3E"/>
    <w:rPr>
      <w:rFonts w:ascii="OpenSansSemibold" w:eastAsia="Times New Roman" w:hAnsi="OpenSansSemibold" w:cs="Times New Roman"/>
      <w:color w:val="333333"/>
      <w:sz w:val="38"/>
      <w:szCs w:val="38"/>
    </w:rPr>
  </w:style>
  <w:style w:type="character" w:styleId="Emphasis">
    <w:name w:val="Emphasis"/>
    <w:basedOn w:val="DefaultParagraphFont"/>
    <w:uiPriority w:val="20"/>
    <w:qFormat/>
    <w:rsid w:val="0091451B"/>
    <w:rPr>
      <w:i/>
      <w:iCs/>
    </w:rPr>
  </w:style>
  <w:style w:type="character" w:customStyle="1" w:styleId="help-text">
    <w:name w:val="help-text"/>
    <w:basedOn w:val="DefaultParagraphFont"/>
    <w:rsid w:val="00C70BE2"/>
  </w:style>
  <w:style w:type="character" w:styleId="CommentReference">
    <w:name w:val="annotation reference"/>
    <w:basedOn w:val="DefaultParagraphFont"/>
    <w:uiPriority w:val="99"/>
    <w:semiHidden/>
    <w:unhideWhenUsed/>
    <w:rsid w:val="0077360D"/>
    <w:rPr>
      <w:sz w:val="16"/>
      <w:szCs w:val="16"/>
    </w:rPr>
  </w:style>
  <w:style w:type="paragraph" w:styleId="CommentText">
    <w:name w:val="annotation text"/>
    <w:basedOn w:val="Normal"/>
    <w:link w:val="CommentTextChar"/>
    <w:uiPriority w:val="99"/>
    <w:semiHidden/>
    <w:unhideWhenUsed/>
    <w:rsid w:val="0077360D"/>
    <w:pPr>
      <w:spacing w:line="240" w:lineRule="auto"/>
    </w:pPr>
    <w:rPr>
      <w:sz w:val="20"/>
      <w:szCs w:val="20"/>
    </w:rPr>
  </w:style>
  <w:style w:type="character" w:customStyle="1" w:styleId="CommentTextChar">
    <w:name w:val="Comment Text Char"/>
    <w:basedOn w:val="DefaultParagraphFont"/>
    <w:link w:val="CommentText"/>
    <w:uiPriority w:val="99"/>
    <w:semiHidden/>
    <w:rsid w:val="0077360D"/>
    <w:rPr>
      <w:sz w:val="20"/>
      <w:szCs w:val="20"/>
    </w:rPr>
  </w:style>
  <w:style w:type="paragraph" w:styleId="CommentSubject">
    <w:name w:val="annotation subject"/>
    <w:basedOn w:val="CommentText"/>
    <w:next w:val="CommentText"/>
    <w:link w:val="CommentSubjectChar"/>
    <w:uiPriority w:val="99"/>
    <w:semiHidden/>
    <w:unhideWhenUsed/>
    <w:rsid w:val="0077360D"/>
    <w:rPr>
      <w:b/>
      <w:bCs/>
    </w:rPr>
  </w:style>
  <w:style w:type="character" w:customStyle="1" w:styleId="CommentSubjectChar">
    <w:name w:val="Comment Subject Char"/>
    <w:basedOn w:val="CommentTextChar"/>
    <w:link w:val="CommentSubject"/>
    <w:uiPriority w:val="99"/>
    <w:semiHidden/>
    <w:rsid w:val="0077360D"/>
    <w:rPr>
      <w:b/>
      <w:bCs/>
      <w:sz w:val="20"/>
      <w:szCs w:val="20"/>
    </w:rPr>
  </w:style>
  <w:style w:type="paragraph" w:styleId="BalloonText">
    <w:name w:val="Balloon Text"/>
    <w:basedOn w:val="Normal"/>
    <w:link w:val="BalloonTextChar"/>
    <w:uiPriority w:val="99"/>
    <w:semiHidden/>
    <w:unhideWhenUsed/>
    <w:rsid w:val="0077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0D"/>
    <w:rPr>
      <w:rFonts w:ascii="Tahoma" w:hAnsi="Tahoma" w:cs="Tahoma"/>
      <w:sz w:val="16"/>
      <w:szCs w:val="16"/>
    </w:rPr>
  </w:style>
  <w:style w:type="character" w:customStyle="1" w:styleId="Heading1Char">
    <w:name w:val="Heading 1 Char"/>
    <w:basedOn w:val="DefaultParagraphFont"/>
    <w:link w:val="Heading1"/>
    <w:uiPriority w:val="9"/>
    <w:rsid w:val="00CD5BF0"/>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7A3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954">
      <w:bodyDiv w:val="1"/>
      <w:marLeft w:val="0"/>
      <w:marRight w:val="0"/>
      <w:marTop w:val="0"/>
      <w:marBottom w:val="0"/>
      <w:divBdr>
        <w:top w:val="none" w:sz="0" w:space="0" w:color="auto"/>
        <w:left w:val="none" w:sz="0" w:space="0" w:color="auto"/>
        <w:bottom w:val="none" w:sz="0" w:space="0" w:color="auto"/>
        <w:right w:val="none" w:sz="0" w:space="0" w:color="auto"/>
      </w:divBdr>
    </w:div>
    <w:div w:id="818352448">
      <w:bodyDiv w:val="1"/>
      <w:marLeft w:val="0"/>
      <w:marRight w:val="0"/>
      <w:marTop w:val="0"/>
      <w:marBottom w:val="0"/>
      <w:divBdr>
        <w:top w:val="none" w:sz="0" w:space="0" w:color="auto"/>
        <w:left w:val="none" w:sz="0" w:space="0" w:color="auto"/>
        <w:bottom w:val="none" w:sz="0" w:space="0" w:color="auto"/>
        <w:right w:val="none" w:sz="0" w:space="0" w:color="auto"/>
      </w:divBdr>
    </w:div>
    <w:div w:id="952445903">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sChild>
        <w:div w:id="1393427144">
          <w:marLeft w:val="0"/>
          <w:marRight w:val="0"/>
          <w:marTop w:val="0"/>
          <w:marBottom w:val="0"/>
          <w:divBdr>
            <w:top w:val="none" w:sz="0" w:space="0" w:color="auto"/>
            <w:left w:val="none" w:sz="0" w:space="0" w:color="auto"/>
            <w:bottom w:val="none" w:sz="0" w:space="0" w:color="auto"/>
            <w:right w:val="none" w:sz="0" w:space="0" w:color="auto"/>
          </w:divBdr>
          <w:divsChild>
            <w:div w:id="1772775340">
              <w:marLeft w:val="0"/>
              <w:marRight w:val="0"/>
              <w:marTop w:val="0"/>
              <w:marBottom w:val="0"/>
              <w:divBdr>
                <w:top w:val="none" w:sz="0" w:space="0" w:color="auto"/>
                <w:left w:val="none" w:sz="0" w:space="0" w:color="auto"/>
                <w:bottom w:val="none" w:sz="0" w:space="0" w:color="auto"/>
                <w:right w:val="none" w:sz="0" w:space="0" w:color="auto"/>
              </w:divBdr>
              <w:divsChild>
                <w:div w:id="2119569111">
                  <w:marLeft w:val="0"/>
                  <w:marRight w:val="0"/>
                  <w:marTop w:val="0"/>
                  <w:marBottom w:val="0"/>
                  <w:divBdr>
                    <w:top w:val="none" w:sz="0" w:space="0" w:color="auto"/>
                    <w:left w:val="none" w:sz="0" w:space="0" w:color="auto"/>
                    <w:bottom w:val="none" w:sz="0" w:space="0" w:color="auto"/>
                    <w:right w:val="none" w:sz="0" w:space="0" w:color="auto"/>
                  </w:divBdr>
                  <w:divsChild>
                    <w:div w:id="494149347">
                      <w:marLeft w:val="0"/>
                      <w:marRight w:val="0"/>
                      <w:marTop w:val="0"/>
                      <w:marBottom w:val="0"/>
                      <w:divBdr>
                        <w:top w:val="none" w:sz="0" w:space="0" w:color="auto"/>
                        <w:left w:val="none" w:sz="0" w:space="0" w:color="auto"/>
                        <w:bottom w:val="none" w:sz="0" w:space="0" w:color="auto"/>
                        <w:right w:val="none" w:sz="0" w:space="0" w:color="auto"/>
                      </w:divBdr>
                      <w:divsChild>
                        <w:div w:id="913861387">
                          <w:marLeft w:val="0"/>
                          <w:marRight w:val="0"/>
                          <w:marTop w:val="0"/>
                          <w:marBottom w:val="0"/>
                          <w:divBdr>
                            <w:top w:val="none" w:sz="0" w:space="0" w:color="auto"/>
                            <w:left w:val="none" w:sz="0" w:space="0" w:color="auto"/>
                            <w:bottom w:val="none" w:sz="0" w:space="0" w:color="auto"/>
                            <w:right w:val="none" w:sz="0" w:space="0" w:color="auto"/>
                          </w:divBdr>
                          <w:divsChild>
                            <w:div w:id="1574048744">
                              <w:marLeft w:val="0"/>
                              <w:marRight w:val="0"/>
                              <w:marTop w:val="0"/>
                              <w:marBottom w:val="0"/>
                              <w:divBdr>
                                <w:top w:val="none" w:sz="0" w:space="0" w:color="auto"/>
                                <w:left w:val="none" w:sz="0" w:space="0" w:color="auto"/>
                                <w:bottom w:val="none" w:sz="0" w:space="0" w:color="auto"/>
                                <w:right w:val="none" w:sz="0" w:space="0" w:color="auto"/>
                              </w:divBdr>
                              <w:divsChild>
                                <w:div w:id="1119833312">
                                  <w:marLeft w:val="0"/>
                                  <w:marRight w:val="0"/>
                                  <w:marTop w:val="0"/>
                                  <w:marBottom w:val="0"/>
                                  <w:divBdr>
                                    <w:top w:val="none" w:sz="0" w:space="0" w:color="auto"/>
                                    <w:left w:val="none" w:sz="0" w:space="0" w:color="auto"/>
                                    <w:bottom w:val="none" w:sz="0" w:space="0" w:color="auto"/>
                                    <w:right w:val="none" w:sz="0" w:space="0" w:color="auto"/>
                                  </w:divBdr>
                                  <w:divsChild>
                                    <w:div w:id="2019965527">
                                      <w:marLeft w:val="0"/>
                                      <w:marRight w:val="0"/>
                                      <w:marTop w:val="0"/>
                                      <w:marBottom w:val="0"/>
                                      <w:divBdr>
                                        <w:top w:val="none" w:sz="0" w:space="0" w:color="auto"/>
                                        <w:left w:val="none" w:sz="0" w:space="0" w:color="auto"/>
                                        <w:bottom w:val="none" w:sz="0" w:space="0" w:color="auto"/>
                                        <w:right w:val="none" w:sz="0" w:space="0" w:color="auto"/>
                                      </w:divBdr>
                                      <w:divsChild>
                                        <w:div w:id="205145212">
                                          <w:marLeft w:val="0"/>
                                          <w:marRight w:val="0"/>
                                          <w:marTop w:val="0"/>
                                          <w:marBottom w:val="0"/>
                                          <w:divBdr>
                                            <w:top w:val="none" w:sz="0" w:space="0" w:color="auto"/>
                                            <w:left w:val="none" w:sz="0" w:space="0" w:color="auto"/>
                                            <w:bottom w:val="none" w:sz="0" w:space="0" w:color="auto"/>
                                            <w:right w:val="none" w:sz="0" w:space="0" w:color="auto"/>
                                          </w:divBdr>
                                          <w:divsChild>
                                            <w:div w:id="1501116260">
                                              <w:marLeft w:val="0"/>
                                              <w:marRight w:val="0"/>
                                              <w:marTop w:val="0"/>
                                              <w:marBottom w:val="0"/>
                                              <w:divBdr>
                                                <w:top w:val="none" w:sz="0" w:space="0" w:color="auto"/>
                                                <w:left w:val="none" w:sz="0" w:space="0" w:color="auto"/>
                                                <w:bottom w:val="none" w:sz="0" w:space="0" w:color="auto"/>
                                                <w:right w:val="none" w:sz="0" w:space="0" w:color="auto"/>
                                              </w:divBdr>
                                              <w:divsChild>
                                                <w:div w:id="15728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331317">
      <w:bodyDiv w:val="1"/>
      <w:marLeft w:val="0"/>
      <w:marRight w:val="0"/>
      <w:marTop w:val="0"/>
      <w:marBottom w:val="0"/>
      <w:divBdr>
        <w:top w:val="none" w:sz="0" w:space="0" w:color="auto"/>
        <w:left w:val="none" w:sz="0" w:space="0" w:color="auto"/>
        <w:bottom w:val="none" w:sz="0" w:space="0" w:color="auto"/>
        <w:right w:val="none" w:sz="0" w:space="0" w:color="auto"/>
      </w:divBdr>
      <w:divsChild>
        <w:div w:id="538667452">
          <w:marLeft w:val="0"/>
          <w:marRight w:val="0"/>
          <w:marTop w:val="0"/>
          <w:marBottom w:val="0"/>
          <w:divBdr>
            <w:top w:val="none" w:sz="0" w:space="0" w:color="auto"/>
            <w:left w:val="none" w:sz="0" w:space="0" w:color="auto"/>
            <w:bottom w:val="none" w:sz="0" w:space="0" w:color="auto"/>
            <w:right w:val="none" w:sz="0" w:space="0" w:color="auto"/>
          </w:divBdr>
          <w:divsChild>
            <w:div w:id="721103018">
              <w:marLeft w:val="0"/>
              <w:marRight w:val="150"/>
              <w:marTop w:val="0"/>
              <w:marBottom w:val="0"/>
              <w:divBdr>
                <w:top w:val="none" w:sz="0" w:space="0" w:color="auto"/>
                <w:left w:val="none" w:sz="0" w:space="0" w:color="auto"/>
                <w:bottom w:val="none" w:sz="0" w:space="0" w:color="auto"/>
                <w:right w:val="none" w:sz="0" w:space="0" w:color="auto"/>
              </w:divBdr>
              <w:divsChild>
                <w:div w:id="1236667177">
                  <w:marLeft w:val="0"/>
                  <w:marRight w:val="0"/>
                  <w:marTop w:val="0"/>
                  <w:marBottom w:val="0"/>
                  <w:divBdr>
                    <w:top w:val="none" w:sz="0" w:space="0" w:color="auto"/>
                    <w:left w:val="none" w:sz="0" w:space="0" w:color="auto"/>
                    <w:bottom w:val="none" w:sz="0" w:space="0" w:color="auto"/>
                    <w:right w:val="none" w:sz="0" w:space="0" w:color="auto"/>
                  </w:divBdr>
                  <w:divsChild>
                    <w:div w:id="1483891828">
                      <w:marLeft w:val="0"/>
                      <w:marRight w:val="0"/>
                      <w:marTop w:val="0"/>
                      <w:marBottom w:val="0"/>
                      <w:divBdr>
                        <w:top w:val="none" w:sz="0" w:space="0" w:color="auto"/>
                        <w:left w:val="none" w:sz="0" w:space="0" w:color="auto"/>
                        <w:bottom w:val="none" w:sz="0" w:space="0" w:color="auto"/>
                        <w:right w:val="none" w:sz="0" w:space="0" w:color="auto"/>
                      </w:divBdr>
                      <w:divsChild>
                        <w:div w:id="489176547">
                          <w:marLeft w:val="0"/>
                          <w:marRight w:val="0"/>
                          <w:marTop w:val="0"/>
                          <w:marBottom w:val="0"/>
                          <w:divBdr>
                            <w:top w:val="none" w:sz="0" w:space="0" w:color="auto"/>
                            <w:left w:val="none" w:sz="0" w:space="0" w:color="auto"/>
                            <w:bottom w:val="none" w:sz="0" w:space="0" w:color="auto"/>
                            <w:right w:val="none" w:sz="0" w:space="0" w:color="auto"/>
                          </w:divBdr>
                          <w:divsChild>
                            <w:div w:id="765076733">
                              <w:marLeft w:val="0"/>
                              <w:marRight w:val="0"/>
                              <w:marTop w:val="0"/>
                              <w:marBottom w:val="0"/>
                              <w:divBdr>
                                <w:top w:val="none" w:sz="0" w:space="0" w:color="auto"/>
                                <w:left w:val="none" w:sz="0" w:space="0" w:color="auto"/>
                                <w:bottom w:val="none" w:sz="0" w:space="0" w:color="auto"/>
                                <w:right w:val="none" w:sz="0" w:space="0" w:color="auto"/>
                              </w:divBdr>
                              <w:divsChild>
                                <w:div w:id="1488207631">
                                  <w:marLeft w:val="0"/>
                                  <w:marRight w:val="0"/>
                                  <w:marTop w:val="0"/>
                                  <w:marBottom w:val="0"/>
                                  <w:divBdr>
                                    <w:top w:val="none" w:sz="0" w:space="0" w:color="auto"/>
                                    <w:left w:val="none" w:sz="0" w:space="0" w:color="auto"/>
                                    <w:bottom w:val="none" w:sz="0" w:space="0" w:color="auto"/>
                                    <w:right w:val="none" w:sz="0" w:space="0" w:color="auto"/>
                                  </w:divBdr>
                                  <w:divsChild>
                                    <w:div w:id="1919361202">
                                      <w:marLeft w:val="0"/>
                                      <w:marRight w:val="0"/>
                                      <w:marTop w:val="0"/>
                                      <w:marBottom w:val="0"/>
                                      <w:divBdr>
                                        <w:top w:val="none" w:sz="0" w:space="0" w:color="auto"/>
                                        <w:left w:val="none" w:sz="0" w:space="0" w:color="auto"/>
                                        <w:bottom w:val="none" w:sz="0" w:space="0" w:color="auto"/>
                                        <w:right w:val="none" w:sz="0" w:space="0" w:color="auto"/>
                                      </w:divBdr>
                                      <w:divsChild>
                                        <w:div w:id="1639845915">
                                          <w:marLeft w:val="0"/>
                                          <w:marRight w:val="0"/>
                                          <w:marTop w:val="0"/>
                                          <w:marBottom w:val="0"/>
                                          <w:divBdr>
                                            <w:top w:val="none" w:sz="0" w:space="0" w:color="auto"/>
                                            <w:left w:val="none" w:sz="0" w:space="0" w:color="auto"/>
                                            <w:bottom w:val="none" w:sz="0" w:space="0" w:color="auto"/>
                                            <w:right w:val="none" w:sz="0" w:space="0" w:color="auto"/>
                                          </w:divBdr>
                                          <w:divsChild>
                                            <w:div w:id="14097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rookings.edu/wp-content/uploads/2016/06/isis_report.pdf" TargetMode="External"/><Relationship Id="rId21" Type="http://schemas.openxmlformats.org/officeDocument/2006/relationships/hyperlink" Target="https://politicalviolenceataglance.org/2015/04/23/what-are-the-prospects-of-preventive-diplomacy-conflict-intensity-might-give-us-a-hint/" TargetMode="External"/><Relationship Id="rId22" Type="http://schemas.openxmlformats.org/officeDocument/2006/relationships/hyperlink" Target="https://politicalviolenceataglance.org/2016/08/18/could-colombias-peace-process-still-be-derailed/" TargetMode="External"/><Relationship Id="rId23" Type="http://schemas.openxmlformats.org/officeDocument/2006/relationships/hyperlink" Target="http://www.nytimes.com/2015/09/17/world/international-peacekeepers-confront-a-crisis-from-within.html?smid=nytcore-ipad-share&amp;smprod=nytcore-ipad&amp;_r=0" TargetMode="External"/><Relationship Id="rId24" Type="http://schemas.openxmlformats.org/officeDocument/2006/relationships/hyperlink" Target="https://politicalviolenceataglance.org/2015/09/24/enough-with-the-pessimism-about-peacekeeping/" TargetMode="External"/><Relationship Id="rId25" Type="http://schemas.openxmlformats.org/officeDocument/2006/relationships/hyperlink" Target="http://clas.uiowa.edu/students/handbook" TargetMode="External"/><Relationship Id="rId26" Type="http://schemas.openxmlformats.org/officeDocument/2006/relationships/hyperlink" Target="http://opsmanual.uiowa.edu/human-resources/professional-ethics-and-academic-responsibility" TargetMode="External"/><Relationship Id="rId27" Type="http://schemas.openxmlformats.org/officeDocument/2006/relationships/hyperlink" Target="https://sds.studentlife.uiowa.edu/" TargetMode="External"/><Relationship Id="rId28" Type="http://schemas.openxmlformats.org/officeDocument/2006/relationships/hyperlink" Target="http://clas.uiowa.edu/students/handbook/academic-fraud-honor-code" TargetMode="External"/><Relationship Id="rId29" Type="http://schemas.openxmlformats.org/officeDocument/2006/relationships/hyperlink" Target="http://fye.uiowa.edu/youre-here/iowa-challeng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las.uiowa.edu/students/handbook" TargetMode="External"/><Relationship Id="rId31" Type="http://schemas.openxmlformats.org/officeDocument/2006/relationships/hyperlink" Target="http://clas.uiowa.edu/students/handbook" TargetMode="External"/><Relationship Id="rId32" Type="http://schemas.openxmlformats.org/officeDocument/2006/relationships/hyperlink" Target="http://www.sexualharassment.uiowa.edu/" TargetMode="External"/><Relationship Id="rId9" Type="http://schemas.openxmlformats.org/officeDocument/2006/relationships/hyperlink" Target="http://clas.uiowa.edu/rhetoric/for-students/speaking-center" TargetMode="External"/><Relationship Id="rId6" Type="http://schemas.openxmlformats.org/officeDocument/2006/relationships/hyperlink" Target="mailto:alyssa-prorok@uiowa.edu" TargetMode="External"/><Relationship Id="rId7" Type="http://schemas.openxmlformats.org/officeDocument/2006/relationships/hyperlink" Target="http://www.psychologicalscience.org/index.php/news/releases/take-notes-by-hand-for-better-long-term-comprehension.html" TargetMode="External"/><Relationship Id="rId8" Type="http://schemas.openxmlformats.org/officeDocument/2006/relationships/hyperlink" Target="http://www.uiowa.edu/~writingc/" TargetMode="External"/><Relationship Id="rId33" Type="http://schemas.openxmlformats.org/officeDocument/2006/relationships/hyperlink" Target="http://police.uiowa.edu/emergency-communications" TargetMode="Externa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people" Target="people.xml"/><Relationship Id="rId10" Type="http://schemas.openxmlformats.org/officeDocument/2006/relationships/hyperlink" Target="http://tutor.uiowa.edu/" TargetMode="External"/><Relationship Id="rId11" Type="http://schemas.openxmlformats.org/officeDocument/2006/relationships/hyperlink" Target="http://www.aljazeera.com/indepth/features/2016/02/south-sudan-portrait-civil-war-refugee-160222104159961.html" TargetMode="External"/><Relationship Id="rId12" Type="http://schemas.openxmlformats.org/officeDocument/2006/relationships/hyperlink" Target="https://www.theguardian.com/commentisfree/2011/may/18/syria-uprising-reform-bashar-al-assad" TargetMode="External"/><Relationship Id="rId13" Type="http://schemas.openxmlformats.org/officeDocument/2006/relationships/hyperlink" Target="http://carnegie-mec.org/publications/?fa=43355&amp;lang=en" TargetMode="External"/><Relationship Id="rId14" Type="http://schemas.openxmlformats.org/officeDocument/2006/relationships/hyperlink" Target="http://religion.blogs.cnn.com/2013/09/04/syrian-wars-got-religion-and-that-aint-good/" TargetMode="External"/><Relationship Id="rId15" Type="http://schemas.openxmlformats.org/officeDocument/2006/relationships/hyperlink" Target="https://www.theguardian.com/vital-signs/2015/mar/09/climate-change-conflict-syria-global-warming" TargetMode="External"/><Relationship Id="rId16" Type="http://schemas.openxmlformats.org/officeDocument/2006/relationships/hyperlink" Target="http://www.bbc.com/news/world-middle-east-26116868" TargetMode="External"/><Relationship Id="rId17" Type="http://schemas.openxmlformats.org/officeDocument/2006/relationships/hyperlink" Target="http://www.nytimes.com/2011/10/22/world/africa/nato-war-in-libya-shows-united-states-was-vital-to-toppling-qaddafi.html?_r=0" TargetMode="External"/><Relationship Id="rId18" Type="http://schemas.openxmlformats.org/officeDocument/2006/relationships/hyperlink" Target="http://www.latimes.com/world/middleeast/la-fg-us-libya-20140627-story.html" TargetMode="External"/><Relationship Id="rId19" Type="http://schemas.openxmlformats.org/officeDocument/2006/relationships/hyperlink" Target="https://www.icc-cpi.int/iccdocs/PIDS/docs/ICCAtAGlanceEng.pdf" TargetMode="External"/><Relationship Id="rId3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2489</Words>
  <Characters>14193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aprorok</dc:creator>
  <cp:lastModifiedBy>College of Liberal Arts and Sciences</cp:lastModifiedBy>
  <cp:revision>15</cp:revision>
  <dcterms:created xsi:type="dcterms:W3CDTF">2016-07-27T20:30:00Z</dcterms:created>
  <dcterms:modified xsi:type="dcterms:W3CDTF">2016-08-22T16:11:00Z</dcterms:modified>
</cp:coreProperties>
</file>